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C2" w:rsidRPr="00366E0F" w:rsidRDefault="00D221C2">
      <w:pPr>
        <w:pStyle w:val="a3"/>
        <w:rPr>
          <w:rFonts w:asciiTheme="minorEastAsia" w:eastAsiaTheme="minorEastAsia" w:hAnsiTheme="minorEastAsia"/>
          <w:sz w:val="36"/>
          <w:u w:val="single"/>
        </w:rPr>
      </w:pPr>
    </w:p>
    <w:p w:rsidR="00D221C2" w:rsidRPr="00366E0F" w:rsidRDefault="00D221C2">
      <w:pPr>
        <w:pStyle w:val="a3"/>
        <w:rPr>
          <w:rFonts w:asciiTheme="minorEastAsia" w:eastAsiaTheme="minorEastAsia" w:hAnsiTheme="minorEastAsia"/>
          <w:sz w:val="36"/>
          <w:u w:val="single"/>
        </w:rPr>
      </w:pPr>
    </w:p>
    <w:p w:rsidR="00366E0F" w:rsidRPr="00366E0F" w:rsidRDefault="00366E0F" w:rsidP="0055122A">
      <w:pPr>
        <w:pStyle w:val="a3"/>
        <w:ind w:firstLineChars="750" w:firstLine="3300"/>
        <w:rPr>
          <w:rFonts w:hAnsi="宋体"/>
          <w:sz w:val="44"/>
        </w:rPr>
      </w:pPr>
      <w:r w:rsidRPr="00366E0F">
        <w:rPr>
          <w:rFonts w:hAnsi="宋体" w:hint="eastAsia"/>
          <w:sz w:val="44"/>
        </w:rPr>
        <w:t>阳电牌全系列</w:t>
      </w:r>
    </w:p>
    <w:p w:rsidR="00366E0F" w:rsidRPr="00366E0F" w:rsidRDefault="00366E0F" w:rsidP="0055122A">
      <w:pPr>
        <w:pStyle w:val="a3"/>
        <w:ind w:firstLineChars="450" w:firstLine="1980"/>
        <w:rPr>
          <w:rFonts w:hAnsi="宋体"/>
          <w:sz w:val="44"/>
        </w:rPr>
      </w:pPr>
      <w:r w:rsidRPr="00366E0F">
        <w:rPr>
          <w:rFonts w:hAnsi="宋体" w:hint="eastAsia"/>
          <w:sz w:val="44"/>
        </w:rPr>
        <w:t>铁路客车用感应式电热开水器</w:t>
      </w:r>
    </w:p>
    <w:p w:rsidR="00D221C2" w:rsidRPr="00366E0F" w:rsidRDefault="00D221C2">
      <w:pPr>
        <w:pStyle w:val="a3"/>
        <w:ind w:firstLineChars="300" w:firstLine="1080"/>
        <w:rPr>
          <w:rFonts w:asciiTheme="minorEastAsia" w:eastAsiaTheme="minorEastAsia" w:hAnsiTheme="minorEastAsia"/>
          <w:sz w:val="36"/>
        </w:rPr>
      </w:pPr>
    </w:p>
    <w:p w:rsidR="00D221C2" w:rsidRPr="00366E0F" w:rsidRDefault="00130E14">
      <w:pPr>
        <w:pStyle w:val="a3"/>
        <w:ind w:firstLineChars="700" w:firstLine="2100"/>
        <w:rPr>
          <w:rFonts w:asciiTheme="minorEastAsia" w:eastAsiaTheme="minorEastAsia" w:hAnsiTheme="minorEastAsia"/>
          <w:sz w:val="30"/>
        </w:rPr>
      </w:pPr>
      <w:r w:rsidRPr="00366E0F">
        <w:rPr>
          <w:rFonts w:asciiTheme="minorEastAsia" w:eastAsiaTheme="minorEastAsia" w:hAnsiTheme="minorEastAsia" w:hint="eastAsia"/>
          <w:sz w:val="30"/>
        </w:rPr>
        <w:t>（DC110V控制　AC380V三相无零线供电）</w:t>
      </w:r>
    </w:p>
    <w:p w:rsidR="00D221C2" w:rsidRPr="00366E0F" w:rsidRDefault="00D221C2">
      <w:pPr>
        <w:pStyle w:val="a3"/>
        <w:ind w:firstLineChars="300" w:firstLine="1320"/>
        <w:rPr>
          <w:rFonts w:asciiTheme="minorEastAsia" w:eastAsiaTheme="minorEastAsia" w:hAnsiTheme="minorEastAsia"/>
          <w:sz w:val="44"/>
        </w:rPr>
      </w:pPr>
    </w:p>
    <w:p w:rsidR="00D221C2" w:rsidRPr="00366E0F" w:rsidRDefault="00130E14">
      <w:pPr>
        <w:pStyle w:val="a3"/>
        <w:ind w:firstLineChars="600" w:firstLine="4320"/>
        <w:rPr>
          <w:rFonts w:asciiTheme="minorEastAsia" w:eastAsiaTheme="minorEastAsia" w:hAnsiTheme="minorEastAsia"/>
          <w:sz w:val="72"/>
        </w:rPr>
      </w:pPr>
      <w:r w:rsidRPr="00366E0F">
        <w:rPr>
          <w:rFonts w:asciiTheme="minorEastAsia" w:eastAsiaTheme="minorEastAsia" w:hAnsiTheme="minorEastAsia" w:hint="eastAsia"/>
          <w:sz w:val="72"/>
        </w:rPr>
        <w:t>使</w:t>
      </w:r>
    </w:p>
    <w:p w:rsidR="00D221C2" w:rsidRPr="00366E0F" w:rsidRDefault="00130E14">
      <w:pPr>
        <w:pStyle w:val="a3"/>
        <w:ind w:firstLineChars="600" w:firstLine="4320"/>
        <w:rPr>
          <w:rFonts w:asciiTheme="minorEastAsia" w:eastAsiaTheme="minorEastAsia" w:hAnsiTheme="minorEastAsia"/>
          <w:sz w:val="72"/>
        </w:rPr>
      </w:pPr>
      <w:r w:rsidRPr="00366E0F">
        <w:rPr>
          <w:rFonts w:asciiTheme="minorEastAsia" w:eastAsiaTheme="minorEastAsia" w:hAnsiTheme="minorEastAsia" w:hint="eastAsia"/>
          <w:sz w:val="72"/>
        </w:rPr>
        <w:t>用</w:t>
      </w:r>
    </w:p>
    <w:p w:rsidR="00D221C2" w:rsidRPr="00366E0F" w:rsidRDefault="00130E14">
      <w:pPr>
        <w:pStyle w:val="a3"/>
        <w:ind w:firstLineChars="600" w:firstLine="4320"/>
        <w:rPr>
          <w:rFonts w:asciiTheme="minorEastAsia" w:eastAsiaTheme="minorEastAsia" w:hAnsiTheme="minorEastAsia"/>
          <w:sz w:val="72"/>
        </w:rPr>
      </w:pPr>
      <w:r w:rsidRPr="00366E0F">
        <w:rPr>
          <w:rFonts w:asciiTheme="minorEastAsia" w:eastAsiaTheme="minorEastAsia" w:hAnsiTheme="minorEastAsia" w:hint="eastAsia"/>
          <w:sz w:val="72"/>
        </w:rPr>
        <w:t>说</w:t>
      </w:r>
    </w:p>
    <w:p w:rsidR="00D221C2" w:rsidRPr="00366E0F" w:rsidRDefault="00130E14">
      <w:pPr>
        <w:pStyle w:val="a3"/>
        <w:ind w:firstLineChars="600" w:firstLine="4320"/>
        <w:rPr>
          <w:rFonts w:asciiTheme="minorEastAsia" w:eastAsiaTheme="minorEastAsia" w:hAnsiTheme="minorEastAsia"/>
          <w:sz w:val="72"/>
        </w:rPr>
      </w:pPr>
      <w:r w:rsidRPr="00366E0F">
        <w:rPr>
          <w:rFonts w:asciiTheme="minorEastAsia" w:eastAsiaTheme="minorEastAsia" w:hAnsiTheme="minorEastAsia" w:hint="eastAsia"/>
          <w:sz w:val="72"/>
        </w:rPr>
        <w:t>明</w:t>
      </w:r>
    </w:p>
    <w:p w:rsidR="00D221C2" w:rsidRPr="00366E0F" w:rsidRDefault="00130E14">
      <w:pPr>
        <w:pStyle w:val="a3"/>
        <w:ind w:firstLineChars="600" w:firstLine="4320"/>
        <w:rPr>
          <w:rFonts w:asciiTheme="minorEastAsia" w:eastAsiaTheme="minorEastAsia" w:hAnsiTheme="minorEastAsia"/>
          <w:sz w:val="44"/>
        </w:rPr>
      </w:pPr>
      <w:r w:rsidRPr="00366E0F">
        <w:rPr>
          <w:rFonts w:asciiTheme="minorEastAsia" w:eastAsiaTheme="minorEastAsia" w:hAnsiTheme="minorEastAsia" w:hint="eastAsia"/>
          <w:sz w:val="72"/>
        </w:rPr>
        <w:t>书</w:t>
      </w:r>
    </w:p>
    <w:p w:rsidR="00D221C2" w:rsidRPr="00366E0F" w:rsidRDefault="00D221C2">
      <w:pPr>
        <w:pStyle w:val="a3"/>
        <w:rPr>
          <w:rFonts w:asciiTheme="minorEastAsia" w:eastAsiaTheme="minorEastAsia" w:hAnsiTheme="minorEastAsia"/>
          <w:sz w:val="44"/>
        </w:rPr>
      </w:pPr>
    </w:p>
    <w:p w:rsidR="00D221C2" w:rsidRPr="00366E0F" w:rsidRDefault="00130E14">
      <w:pPr>
        <w:pStyle w:val="a3"/>
        <w:rPr>
          <w:rFonts w:asciiTheme="minorEastAsia" w:eastAsiaTheme="minorEastAsia" w:hAnsiTheme="minorEastAsia"/>
          <w:sz w:val="44"/>
        </w:rPr>
      </w:pPr>
      <w:r w:rsidRPr="00366E0F">
        <w:rPr>
          <w:rFonts w:asciiTheme="minorEastAsia" w:eastAsiaTheme="minorEastAsia" w:hAnsiTheme="minorEastAsia" w:hint="eastAsia"/>
          <w:sz w:val="44"/>
        </w:rPr>
        <w:t xml:space="preserve">             （ 维护保养手册）</w:t>
      </w:r>
    </w:p>
    <w:p w:rsidR="00D221C2" w:rsidRPr="00366E0F" w:rsidRDefault="00D221C2">
      <w:pPr>
        <w:pStyle w:val="a3"/>
        <w:rPr>
          <w:rFonts w:asciiTheme="minorEastAsia" w:eastAsiaTheme="minorEastAsia" w:hAnsiTheme="minorEastAsia"/>
          <w:sz w:val="44"/>
          <w:u w:val="single"/>
        </w:rPr>
      </w:pPr>
    </w:p>
    <w:p w:rsidR="00366E0F" w:rsidRPr="00366E0F" w:rsidRDefault="00366E0F" w:rsidP="00366E0F">
      <w:pPr>
        <w:pStyle w:val="a3"/>
        <w:spacing w:line="720" w:lineRule="exact"/>
        <w:ind w:leftChars="-150" w:left="-315"/>
        <w:jc w:val="center"/>
        <w:rPr>
          <w:rFonts w:hAnsi="宋体"/>
          <w:spacing w:val="120"/>
          <w:sz w:val="48"/>
          <w:szCs w:val="48"/>
        </w:rPr>
      </w:pPr>
      <w:r w:rsidRPr="00366E0F">
        <w:rPr>
          <w:rFonts w:asciiTheme="minorEastAsia" w:eastAsiaTheme="minorEastAsia" w:hAnsiTheme="minorEastAsia" w:hint="eastAsia"/>
          <w:sz w:val="48"/>
          <w:szCs w:val="48"/>
        </w:rPr>
        <w:t xml:space="preserve">   </w:t>
      </w:r>
      <w:r w:rsidRPr="00366E0F">
        <w:rPr>
          <w:rFonts w:hAnsi="宋体" w:hint="eastAsia"/>
          <w:sz w:val="48"/>
          <w:szCs w:val="48"/>
        </w:rPr>
        <w:t>镇江金阳机电有限公司制造</w:t>
      </w:r>
    </w:p>
    <w:p w:rsidR="00D221C2" w:rsidRPr="00366E0F" w:rsidRDefault="00D221C2">
      <w:pPr>
        <w:pStyle w:val="a3"/>
        <w:spacing w:line="320" w:lineRule="exact"/>
        <w:rPr>
          <w:rFonts w:asciiTheme="minorEastAsia" w:eastAsiaTheme="minorEastAsia" w:hAnsiTheme="minorEastAsia"/>
          <w:sz w:val="28"/>
        </w:rPr>
      </w:pPr>
    </w:p>
    <w:p w:rsidR="00D221C2" w:rsidRPr="00366E0F" w:rsidRDefault="00D221C2">
      <w:pPr>
        <w:pStyle w:val="a3"/>
        <w:spacing w:line="400" w:lineRule="exact"/>
        <w:rPr>
          <w:rFonts w:asciiTheme="minorEastAsia" w:eastAsiaTheme="minorEastAsia" w:hAnsiTheme="minorEastAsia"/>
          <w:sz w:val="28"/>
        </w:rPr>
      </w:pPr>
    </w:p>
    <w:p w:rsidR="00D221C2" w:rsidRDefault="00D221C2">
      <w:pPr>
        <w:pStyle w:val="a3"/>
        <w:spacing w:line="400" w:lineRule="exact"/>
        <w:rPr>
          <w:rFonts w:asciiTheme="minorEastAsia" w:eastAsiaTheme="minorEastAsia" w:hAnsiTheme="minorEastAsia"/>
          <w:sz w:val="28"/>
        </w:rPr>
      </w:pPr>
    </w:p>
    <w:p w:rsidR="00286C6A" w:rsidRDefault="00286C6A">
      <w:pPr>
        <w:pStyle w:val="a3"/>
        <w:spacing w:line="400" w:lineRule="exact"/>
        <w:rPr>
          <w:rFonts w:asciiTheme="minorEastAsia" w:eastAsiaTheme="minorEastAsia" w:hAnsiTheme="minorEastAsia"/>
          <w:sz w:val="28"/>
        </w:rPr>
      </w:pPr>
    </w:p>
    <w:p w:rsidR="00286C6A" w:rsidRPr="00366E0F" w:rsidRDefault="00286C6A">
      <w:pPr>
        <w:pStyle w:val="a3"/>
        <w:spacing w:line="400" w:lineRule="exact"/>
        <w:rPr>
          <w:rFonts w:asciiTheme="minorEastAsia" w:eastAsiaTheme="minorEastAsia" w:hAnsiTheme="minorEastAsia"/>
          <w:sz w:val="28"/>
        </w:rPr>
      </w:pPr>
    </w:p>
    <w:p w:rsidR="00D221C2" w:rsidRPr="002C4427" w:rsidRDefault="00D221C2">
      <w:pPr>
        <w:pStyle w:val="a3"/>
        <w:spacing w:line="400" w:lineRule="exact"/>
        <w:rPr>
          <w:rFonts w:asciiTheme="minorEastAsia" w:eastAsiaTheme="minorEastAsia" w:hAnsiTheme="minorEastAsia"/>
          <w:sz w:val="28"/>
        </w:rPr>
      </w:pPr>
    </w:p>
    <w:p w:rsidR="00366E0F" w:rsidRPr="00366E0F" w:rsidRDefault="00366E0F" w:rsidP="00366E0F">
      <w:pPr>
        <w:pStyle w:val="a3"/>
        <w:spacing w:line="400" w:lineRule="exact"/>
        <w:rPr>
          <w:rFonts w:hAnsi="宋体"/>
          <w:sz w:val="28"/>
        </w:rPr>
      </w:pPr>
      <w:r w:rsidRPr="00366E0F">
        <w:rPr>
          <w:rFonts w:hAnsi="宋体" w:hint="eastAsia"/>
          <w:sz w:val="28"/>
        </w:rPr>
        <w:lastRenderedPageBreak/>
        <w:t>一、概述</w:t>
      </w:r>
    </w:p>
    <w:p w:rsidR="00366E0F" w:rsidRPr="00366E0F" w:rsidRDefault="00366E0F" w:rsidP="00366E0F">
      <w:pPr>
        <w:pStyle w:val="a3"/>
        <w:spacing w:line="400" w:lineRule="exact"/>
        <w:ind w:firstLineChars="200" w:firstLine="560"/>
        <w:rPr>
          <w:rFonts w:asciiTheme="minorEastAsia" w:eastAsiaTheme="minorEastAsia" w:hAnsiTheme="minorEastAsia"/>
          <w:sz w:val="28"/>
        </w:rPr>
      </w:pPr>
      <w:r w:rsidRPr="00366E0F">
        <w:rPr>
          <w:rFonts w:hAnsi="宋体" w:hint="eastAsia"/>
          <w:sz w:val="28"/>
        </w:rPr>
        <w:t>阳电牌全系列铁路客车用感应式电热开水器是为了适应铁路客车供水需要而研制的新一代供水设备，本设备利用列车集中供电电源，采用先进的水电隔离高频逆变感应加热技术和非接触水位检测技术，取代了传统电</w:t>
      </w:r>
      <w:r w:rsidR="00990113">
        <w:rPr>
          <w:rFonts w:hAnsi="宋体" w:hint="eastAsia"/>
          <w:sz w:val="28"/>
        </w:rPr>
        <w:t>热</w:t>
      </w:r>
      <w:r w:rsidRPr="00366E0F">
        <w:rPr>
          <w:rFonts w:hAnsi="宋体" w:hint="eastAsia"/>
          <w:sz w:val="28"/>
        </w:rPr>
        <w:t>开水器中易失效的电热管和水位探针，具有安全节能、维护周期长的特点，且内外胆</w:t>
      </w:r>
      <w:r w:rsidR="00990113">
        <w:rPr>
          <w:rFonts w:hAnsi="宋体" w:hint="eastAsia"/>
          <w:sz w:val="28"/>
        </w:rPr>
        <w:t>采</w:t>
      </w:r>
      <w:r w:rsidRPr="00366E0F">
        <w:rPr>
          <w:rFonts w:hAnsi="宋体" w:hint="eastAsia"/>
          <w:sz w:val="28"/>
        </w:rPr>
        <w:t>用不锈钢材质制成，生水和开水隔开，可无人值守连续供应经超声波电磁消毒处理的新鲜保健磁化开水。</w:t>
      </w:r>
    </w:p>
    <w:p w:rsidR="00D221C2" w:rsidRPr="00366E0F" w:rsidRDefault="00130E14" w:rsidP="00366E0F">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二、主要技术参数</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１）主要技术参数：</w:t>
      </w:r>
    </w:p>
    <w:p w:rsidR="00D221C2" w:rsidRPr="00366E0F" w:rsidRDefault="00130E14">
      <w:pPr>
        <w:pStyle w:val="a3"/>
        <w:spacing w:line="400" w:lineRule="exact"/>
        <w:ind w:left="3080" w:hangingChars="1100" w:hanging="3080"/>
        <w:rPr>
          <w:rFonts w:asciiTheme="minorEastAsia" w:eastAsiaTheme="minorEastAsia" w:hAnsiTheme="minorEastAsia"/>
          <w:sz w:val="28"/>
        </w:rPr>
      </w:pPr>
      <w:r w:rsidRPr="00366E0F">
        <w:rPr>
          <w:rFonts w:asciiTheme="minorEastAsia" w:eastAsiaTheme="minorEastAsia" w:hAnsiTheme="minorEastAsia" w:hint="eastAsia"/>
          <w:sz w:val="28"/>
        </w:rPr>
        <w:t xml:space="preserve">　主电路额定电压：　AC380V</w:t>
      </w:r>
      <w:r w:rsidR="00366E0F" w:rsidRPr="00366E0F">
        <w:rPr>
          <w:rFonts w:asciiTheme="minorEastAsia" w:eastAsiaTheme="minorEastAsia" w:hAnsiTheme="minorEastAsia" w:hint="eastAsia"/>
          <w:sz w:val="28"/>
        </w:rPr>
        <w:t>（AC342V</w:t>
      </w:r>
      <w:r w:rsidR="00366E0F" w:rsidRPr="00366E0F">
        <w:rPr>
          <w:rFonts w:asciiTheme="minorEastAsia" w:eastAsiaTheme="minorEastAsia" w:hAnsiTheme="minorEastAsia" w:cs="Arial Unicode MS" w:hint="eastAsia"/>
          <w:sz w:val="28"/>
        </w:rPr>
        <w:t>～</w:t>
      </w:r>
      <w:r w:rsidR="00366E0F" w:rsidRPr="00366E0F">
        <w:rPr>
          <w:rFonts w:asciiTheme="minorEastAsia" w:eastAsiaTheme="minorEastAsia" w:hAnsiTheme="minorEastAsia" w:hint="eastAsia"/>
          <w:sz w:val="28"/>
        </w:rPr>
        <w:t>AC418V）</w:t>
      </w:r>
      <w:r w:rsidRPr="00366E0F">
        <w:rPr>
          <w:rFonts w:asciiTheme="minorEastAsia" w:eastAsiaTheme="minorEastAsia" w:hAnsiTheme="minorEastAsia" w:hint="eastAsia"/>
          <w:sz w:val="28"/>
        </w:rPr>
        <w:t xml:space="preserve">  三相三线制　　</w:t>
      </w:r>
    </w:p>
    <w:p w:rsidR="00D221C2" w:rsidRPr="00366E0F" w:rsidRDefault="00130E14">
      <w:pPr>
        <w:pStyle w:val="a3"/>
        <w:spacing w:line="400" w:lineRule="exact"/>
        <w:ind w:left="3080" w:hangingChars="1100" w:hanging="3080"/>
        <w:rPr>
          <w:rFonts w:asciiTheme="minorEastAsia" w:eastAsiaTheme="minorEastAsia" w:hAnsiTheme="minorEastAsia"/>
          <w:sz w:val="28"/>
        </w:rPr>
      </w:pPr>
      <w:r w:rsidRPr="00366E0F">
        <w:rPr>
          <w:rFonts w:asciiTheme="minorEastAsia" w:eastAsiaTheme="minorEastAsia" w:hAnsiTheme="minorEastAsia" w:hint="eastAsia"/>
          <w:sz w:val="28"/>
        </w:rPr>
        <w:t xml:space="preserve">　控制电路额定电压：　DC110V</w:t>
      </w:r>
      <w:r w:rsidR="00366E0F" w:rsidRPr="00366E0F">
        <w:rPr>
          <w:rFonts w:asciiTheme="minorEastAsia" w:eastAsiaTheme="minorEastAsia" w:hAnsiTheme="minorEastAsia" w:hint="eastAsia"/>
          <w:sz w:val="28"/>
        </w:rPr>
        <w:t xml:space="preserve">（DC77V </w:t>
      </w:r>
      <w:r w:rsidR="00366E0F" w:rsidRPr="00366E0F">
        <w:rPr>
          <w:rFonts w:asciiTheme="minorEastAsia" w:eastAsiaTheme="minorEastAsia" w:hAnsiTheme="minorEastAsia" w:cs="Arial Unicode MS" w:hint="eastAsia"/>
          <w:sz w:val="28"/>
        </w:rPr>
        <w:t>～</w:t>
      </w:r>
      <w:r w:rsidR="00366E0F" w:rsidRPr="00366E0F">
        <w:rPr>
          <w:rFonts w:asciiTheme="minorEastAsia" w:eastAsiaTheme="minorEastAsia" w:hAnsiTheme="minorEastAsia" w:hint="eastAsia"/>
          <w:sz w:val="28"/>
        </w:rPr>
        <w:t>DC137.5V）</w:t>
      </w:r>
    </w:p>
    <w:p w:rsidR="00D221C2" w:rsidRPr="00366E0F" w:rsidRDefault="00130E14">
      <w:pPr>
        <w:pStyle w:val="a3"/>
        <w:spacing w:line="400" w:lineRule="exact"/>
        <w:ind w:left="3080" w:hangingChars="1100" w:hanging="3080"/>
        <w:rPr>
          <w:rFonts w:asciiTheme="minorEastAsia" w:eastAsiaTheme="minorEastAsia" w:hAnsiTheme="minorEastAsia"/>
          <w:sz w:val="28"/>
        </w:rPr>
      </w:pPr>
      <w:r w:rsidRPr="00366E0F">
        <w:rPr>
          <w:rFonts w:asciiTheme="minorEastAsia" w:eastAsiaTheme="minorEastAsia" w:hAnsiTheme="minorEastAsia" w:hint="eastAsia"/>
          <w:sz w:val="28"/>
        </w:rPr>
        <w:t xml:space="preserve">　　额定功率：　4.5KW 　</w:t>
      </w:r>
    </w:p>
    <w:p w:rsidR="00D221C2" w:rsidRPr="00366E0F" w:rsidRDefault="00130E14">
      <w:pPr>
        <w:pStyle w:val="a3"/>
        <w:spacing w:line="400" w:lineRule="exact"/>
        <w:ind w:firstLineChars="200" w:firstLine="560"/>
        <w:rPr>
          <w:rFonts w:asciiTheme="minorEastAsia" w:eastAsiaTheme="minorEastAsia" w:hAnsiTheme="minorEastAsia"/>
          <w:sz w:val="28"/>
        </w:rPr>
      </w:pPr>
      <w:r w:rsidRPr="00366E0F">
        <w:rPr>
          <w:rFonts w:asciiTheme="minorEastAsia" w:eastAsiaTheme="minorEastAsia" w:hAnsiTheme="minorEastAsia" w:hint="eastAsia"/>
          <w:sz w:val="28"/>
        </w:rPr>
        <w:t>产水量：≥40L/h(进水18℃)</w:t>
      </w:r>
    </w:p>
    <w:p w:rsidR="00D221C2" w:rsidRPr="00366E0F" w:rsidRDefault="00130E14">
      <w:pPr>
        <w:pStyle w:val="a3"/>
        <w:spacing w:line="400" w:lineRule="exact"/>
        <w:ind w:firstLineChars="200" w:firstLine="560"/>
        <w:rPr>
          <w:rFonts w:asciiTheme="minorEastAsia" w:eastAsiaTheme="minorEastAsia" w:hAnsiTheme="minorEastAsia"/>
          <w:sz w:val="28"/>
        </w:rPr>
      </w:pPr>
      <w:r w:rsidRPr="00366E0F">
        <w:rPr>
          <w:rFonts w:asciiTheme="minorEastAsia" w:eastAsiaTheme="minorEastAsia" w:hAnsiTheme="minorEastAsia" w:hint="eastAsia"/>
          <w:sz w:val="28"/>
        </w:rPr>
        <w:t>储水量：≥18L</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出水水温：＞95℃</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补水装置：电磁阀</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降温速率：≤5℃/h</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整机绝缘电阻：冷态≥5MΩ，热态≥2MΩ</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整机电气强度：</w:t>
      </w:r>
    </w:p>
    <w:p w:rsidR="00D221C2" w:rsidRPr="00366E0F" w:rsidRDefault="00130E14">
      <w:pPr>
        <w:pStyle w:val="a3"/>
        <w:spacing w:line="400" w:lineRule="exact"/>
        <w:ind w:firstLineChars="397" w:firstLine="1112"/>
        <w:rPr>
          <w:rFonts w:asciiTheme="minorEastAsia" w:eastAsiaTheme="minorEastAsia" w:hAnsiTheme="minorEastAsia"/>
          <w:sz w:val="28"/>
        </w:rPr>
      </w:pPr>
      <w:r w:rsidRPr="00366E0F">
        <w:rPr>
          <w:rFonts w:asciiTheme="minorEastAsia" w:eastAsiaTheme="minorEastAsia" w:hAnsiTheme="minorEastAsia" w:hint="eastAsia"/>
          <w:sz w:val="28"/>
        </w:rPr>
        <w:t>主回路：　工频</w:t>
      </w:r>
      <w:r w:rsidR="00366E0F" w:rsidRPr="00366E0F">
        <w:rPr>
          <w:rFonts w:asciiTheme="minorEastAsia" w:eastAsiaTheme="minorEastAsia" w:hAnsiTheme="minorEastAsia" w:hint="eastAsia"/>
          <w:sz w:val="28"/>
        </w:rPr>
        <w:t>2</w:t>
      </w:r>
      <w:r w:rsidRPr="00366E0F">
        <w:rPr>
          <w:rFonts w:asciiTheme="minorEastAsia" w:eastAsiaTheme="minorEastAsia" w:hAnsiTheme="minorEastAsia" w:hint="eastAsia"/>
          <w:sz w:val="28"/>
        </w:rPr>
        <w:t>500V无击穿、</w:t>
      </w:r>
      <w:r w:rsidR="00366E0F" w:rsidRPr="00366E0F">
        <w:rPr>
          <w:rFonts w:asciiTheme="minorEastAsia" w:eastAsiaTheme="minorEastAsia" w:hAnsiTheme="minorEastAsia" w:hint="eastAsia"/>
          <w:sz w:val="28"/>
        </w:rPr>
        <w:t>闪烁</w:t>
      </w:r>
      <w:r w:rsidRPr="00366E0F">
        <w:rPr>
          <w:rFonts w:asciiTheme="minorEastAsia" w:eastAsiaTheme="minorEastAsia" w:hAnsiTheme="minorEastAsia" w:hint="eastAsia"/>
          <w:sz w:val="28"/>
        </w:rPr>
        <w:t>现象。</w:t>
      </w:r>
    </w:p>
    <w:p w:rsidR="00D221C2" w:rsidRPr="00366E0F" w:rsidRDefault="00130E14">
      <w:pPr>
        <w:pStyle w:val="a3"/>
        <w:spacing w:line="400" w:lineRule="exact"/>
        <w:ind w:firstLineChars="397" w:firstLine="1112"/>
        <w:rPr>
          <w:rFonts w:asciiTheme="minorEastAsia" w:eastAsiaTheme="minorEastAsia" w:hAnsiTheme="minorEastAsia"/>
          <w:sz w:val="28"/>
        </w:rPr>
      </w:pPr>
      <w:r w:rsidRPr="00366E0F">
        <w:rPr>
          <w:rFonts w:asciiTheme="minorEastAsia" w:eastAsiaTheme="minorEastAsia" w:hAnsiTheme="minorEastAsia" w:hint="eastAsia"/>
          <w:sz w:val="28"/>
        </w:rPr>
        <w:t>控制回路：工频1000V无击穿、</w:t>
      </w:r>
      <w:r w:rsidR="00366E0F" w:rsidRPr="00366E0F">
        <w:rPr>
          <w:rFonts w:asciiTheme="minorEastAsia" w:eastAsiaTheme="minorEastAsia" w:hAnsiTheme="minorEastAsia" w:hint="eastAsia"/>
          <w:sz w:val="28"/>
        </w:rPr>
        <w:t>闪烁</w:t>
      </w:r>
      <w:r w:rsidRPr="00366E0F">
        <w:rPr>
          <w:rFonts w:asciiTheme="minorEastAsia" w:eastAsiaTheme="minorEastAsia" w:hAnsiTheme="minorEastAsia" w:hint="eastAsia"/>
          <w:sz w:val="28"/>
        </w:rPr>
        <w:t>现象。</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２）使用环境：</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 xml:space="preserve">　　海拨高度：≤1500m</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 xml:space="preserve">    环境温度：+5℃～+45℃</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相对湿度：≤95％</w:t>
      </w: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储藏温度：-40℃～70℃</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三、原理</w:t>
      </w:r>
    </w:p>
    <w:p w:rsidR="00366E0F" w:rsidRPr="00366E0F" w:rsidRDefault="00990113" w:rsidP="00366E0F">
      <w:pPr>
        <w:pStyle w:val="a3"/>
        <w:numPr>
          <w:ilvl w:val="0"/>
          <w:numId w:val="2"/>
        </w:numPr>
        <w:spacing w:line="400" w:lineRule="exact"/>
        <w:rPr>
          <w:rFonts w:hAnsi="宋体"/>
          <w:sz w:val="28"/>
        </w:rPr>
      </w:pPr>
      <w:r>
        <w:rPr>
          <w:rFonts w:hAnsi="宋体" w:hint="eastAsia"/>
          <w:sz w:val="28"/>
        </w:rPr>
        <w:t>电热</w:t>
      </w:r>
      <w:r w:rsidR="00366E0F" w:rsidRPr="00366E0F">
        <w:rPr>
          <w:rFonts w:hAnsi="宋体" w:hint="eastAsia"/>
          <w:sz w:val="28"/>
        </w:rPr>
        <w:t>开水器电路工作原理图（见图一）</w:t>
      </w:r>
    </w:p>
    <w:p w:rsidR="00366E0F" w:rsidRPr="00366E0F" w:rsidRDefault="00366E0F" w:rsidP="00366E0F">
      <w:pPr>
        <w:pStyle w:val="a3"/>
        <w:numPr>
          <w:ilvl w:val="0"/>
          <w:numId w:val="2"/>
        </w:numPr>
        <w:spacing w:line="400" w:lineRule="exact"/>
        <w:rPr>
          <w:rFonts w:hAnsi="宋体"/>
          <w:sz w:val="28"/>
        </w:rPr>
      </w:pPr>
      <w:r w:rsidRPr="00366E0F">
        <w:rPr>
          <w:rFonts w:hAnsi="宋体" w:hint="eastAsia"/>
          <w:sz w:val="28"/>
        </w:rPr>
        <w:t>电气控制原理</w:t>
      </w:r>
    </w:p>
    <w:p w:rsidR="00366E0F" w:rsidRPr="00366E0F" w:rsidRDefault="00990113" w:rsidP="00366E0F">
      <w:pPr>
        <w:pStyle w:val="a3"/>
        <w:spacing w:line="400" w:lineRule="exact"/>
        <w:ind w:firstLine="570"/>
        <w:rPr>
          <w:rFonts w:hAnsi="宋体"/>
          <w:sz w:val="28"/>
        </w:rPr>
      </w:pPr>
      <w:r>
        <w:rPr>
          <w:rFonts w:hAnsi="宋体" w:hint="eastAsia"/>
          <w:sz w:val="28"/>
        </w:rPr>
        <w:t>电热</w:t>
      </w:r>
      <w:r w:rsidR="00366E0F" w:rsidRPr="00366E0F">
        <w:rPr>
          <w:rFonts w:hAnsi="宋体" w:hint="eastAsia"/>
          <w:sz w:val="28"/>
        </w:rPr>
        <w:t>开水器电气主回路主要由断路器、整流桥、逆变器和感应线圈等部件组成，三相交流电源经断路器进入</w:t>
      </w:r>
      <w:r w:rsidR="00825660">
        <w:rPr>
          <w:rFonts w:hAnsi="宋体" w:hint="eastAsia"/>
          <w:sz w:val="28"/>
        </w:rPr>
        <w:t>控制箱</w:t>
      </w:r>
      <w:r w:rsidR="00366E0F" w:rsidRPr="00366E0F">
        <w:rPr>
          <w:rFonts w:hAnsi="宋体" w:hint="eastAsia"/>
          <w:sz w:val="28"/>
        </w:rPr>
        <w:t>，再经三相整流桥变成500V左右直流电，由功率模块组成的全桥逆变器把直流电转变成25KHz左右的高频交流电，供给感应线圈，在产水箱腔体中产生涡流并使之发热，将水烧开。</w:t>
      </w:r>
    </w:p>
    <w:p w:rsidR="00366E0F" w:rsidRPr="00366E0F" w:rsidRDefault="00366E0F" w:rsidP="00366E0F">
      <w:pPr>
        <w:pStyle w:val="a3"/>
        <w:spacing w:line="400" w:lineRule="exact"/>
        <w:ind w:firstLine="570"/>
        <w:rPr>
          <w:rFonts w:hAnsi="宋体"/>
          <w:sz w:val="28"/>
        </w:rPr>
      </w:pPr>
      <w:r w:rsidRPr="00366E0F">
        <w:rPr>
          <w:rFonts w:hAnsi="宋体" w:hint="eastAsia"/>
          <w:sz w:val="28"/>
        </w:rPr>
        <w:t>开水器控制电路主要由8位单片微处理器及外围数字电路、脉冲驱动电路、水位传感器、温度传感器、稳压电源、指示灯、继电器及控制进水的电磁阀等部分组成，在微处理器程序</w:t>
      </w:r>
      <w:r w:rsidR="00990113" w:rsidRPr="00366E0F">
        <w:rPr>
          <w:rFonts w:hAnsi="宋体" w:hint="eastAsia"/>
          <w:sz w:val="28"/>
        </w:rPr>
        <w:t>的</w:t>
      </w:r>
      <w:r w:rsidRPr="00366E0F">
        <w:rPr>
          <w:rFonts w:hAnsi="宋体" w:hint="eastAsia"/>
          <w:sz w:val="28"/>
        </w:rPr>
        <w:t>作用下，能根据产水箱水位的变化，控</w:t>
      </w:r>
      <w:r w:rsidRPr="00366E0F">
        <w:rPr>
          <w:rFonts w:hAnsi="宋体" w:hint="eastAsia"/>
          <w:sz w:val="28"/>
        </w:rPr>
        <w:lastRenderedPageBreak/>
        <w:t>制电磁阀的开/关,逆变器的启/停，进行断水保护、缺水自动进水、水位显示等功能。并且当逆变器发生过流、过热等异常情况时自动保护停机，等恢复正常且延时一定时间后再启动逆变器，另外微处理器能根据逆变器输出的电流</w:t>
      </w:r>
      <w:r w:rsidR="00990113">
        <w:rPr>
          <w:rFonts w:hAnsi="宋体" w:hint="eastAsia"/>
          <w:sz w:val="28"/>
        </w:rPr>
        <w:t>、</w:t>
      </w:r>
      <w:r w:rsidRPr="00366E0F">
        <w:rPr>
          <w:rFonts w:hAnsi="宋体" w:hint="eastAsia"/>
          <w:sz w:val="28"/>
        </w:rPr>
        <w:t>电压</w:t>
      </w:r>
      <w:r w:rsidR="00990113">
        <w:rPr>
          <w:rFonts w:hAnsi="宋体" w:hint="eastAsia"/>
          <w:sz w:val="28"/>
        </w:rPr>
        <w:t>、</w:t>
      </w:r>
      <w:r w:rsidRPr="00366E0F">
        <w:rPr>
          <w:rFonts w:hAnsi="宋体" w:hint="eastAsia"/>
          <w:sz w:val="28"/>
        </w:rPr>
        <w:t>相位信号调整工作频率，使逆变器工作在最佳谐振状态。</w:t>
      </w:r>
    </w:p>
    <w:p w:rsidR="00366E0F" w:rsidRPr="00366E0F" w:rsidRDefault="00366E0F" w:rsidP="00366E0F">
      <w:pPr>
        <w:pStyle w:val="a3"/>
        <w:spacing w:line="400" w:lineRule="exact"/>
        <w:rPr>
          <w:rFonts w:hAnsi="宋体"/>
          <w:sz w:val="28"/>
        </w:rPr>
      </w:pPr>
      <w:r w:rsidRPr="00366E0F">
        <w:rPr>
          <w:rFonts w:hAnsi="宋体" w:hint="eastAsia"/>
          <w:sz w:val="28"/>
        </w:rPr>
        <w:t>3）自动保温原理</w:t>
      </w:r>
      <w:r w:rsidR="00990113" w:rsidRPr="00366E0F">
        <w:rPr>
          <w:rFonts w:hAnsi="宋体" w:hint="eastAsia"/>
          <w:sz w:val="28"/>
        </w:rPr>
        <w:t>：</w:t>
      </w:r>
    </w:p>
    <w:p w:rsidR="00366E0F" w:rsidRPr="00366E0F" w:rsidRDefault="00366E0F" w:rsidP="00366E0F">
      <w:pPr>
        <w:pStyle w:val="a3"/>
        <w:spacing w:line="400" w:lineRule="exact"/>
        <w:rPr>
          <w:rFonts w:hAnsi="宋体"/>
          <w:sz w:val="28"/>
        </w:rPr>
      </w:pPr>
      <w:r w:rsidRPr="00366E0F">
        <w:rPr>
          <w:rFonts w:hAnsi="宋体" w:hint="eastAsia"/>
          <w:sz w:val="28"/>
        </w:rPr>
        <w:t xml:space="preserve">    </w:t>
      </w:r>
      <w:r w:rsidR="00990113">
        <w:rPr>
          <w:rFonts w:hAnsi="宋体" w:hint="eastAsia"/>
          <w:sz w:val="28"/>
        </w:rPr>
        <w:t>电热</w:t>
      </w:r>
      <w:r w:rsidRPr="00366E0F">
        <w:rPr>
          <w:rFonts w:hAnsi="宋体" w:hint="eastAsia"/>
          <w:sz w:val="28"/>
        </w:rPr>
        <w:t>开水器由单片微处理器设置了自动保温程序，在储水箱满水位时能自动进入保温状态：即开水器能自动关断三分钟后，自行开启加热8秒钟，这样保证储水箱中水温达到</w:t>
      </w:r>
      <w:smartTag w:uri="urn:schemas-microsoft-com:office:smarttags" w:element="chmetcnv">
        <w:smartTagPr>
          <w:attr w:name="UnitName" w:val="℃"/>
          <w:attr w:name="SourceValue" w:val="95"/>
          <w:attr w:name="HasSpace" w:val="False"/>
          <w:attr w:name="Negative" w:val="False"/>
          <w:attr w:name="NumberType" w:val="1"/>
          <w:attr w:name="TCSC" w:val="0"/>
        </w:smartTagPr>
        <w:r w:rsidRPr="00366E0F">
          <w:rPr>
            <w:rFonts w:hAnsi="宋体" w:hint="eastAsia"/>
            <w:sz w:val="28"/>
          </w:rPr>
          <w:t>95℃</w:t>
        </w:r>
      </w:smartTag>
      <w:r w:rsidRPr="00366E0F">
        <w:rPr>
          <w:rFonts w:hAnsi="宋体" w:hint="eastAsia"/>
          <w:sz w:val="28"/>
        </w:rPr>
        <w:t>以上。</w:t>
      </w:r>
    </w:p>
    <w:p w:rsidR="00366E0F" w:rsidRPr="00366E0F" w:rsidRDefault="00366E0F" w:rsidP="00366E0F">
      <w:pPr>
        <w:pStyle w:val="a3"/>
        <w:spacing w:line="400" w:lineRule="exact"/>
        <w:rPr>
          <w:rFonts w:hAnsi="宋体"/>
          <w:sz w:val="28"/>
        </w:rPr>
      </w:pPr>
      <w:r w:rsidRPr="00366E0F">
        <w:rPr>
          <w:rFonts w:hAnsi="宋体" w:hint="eastAsia"/>
          <w:sz w:val="28"/>
        </w:rPr>
        <w:t xml:space="preserve">4）水位控制原理：（见图二 水位控制流程图） </w:t>
      </w:r>
    </w:p>
    <w:p w:rsidR="00366E0F" w:rsidRPr="00366E0F" w:rsidRDefault="00366E0F" w:rsidP="00366E0F">
      <w:pPr>
        <w:pStyle w:val="a3"/>
        <w:spacing w:line="400" w:lineRule="exact"/>
        <w:ind w:firstLine="570"/>
        <w:rPr>
          <w:rFonts w:hAnsi="宋体"/>
          <w:sz w:val="28"/>
        </w:rPr>
      </w:pPr>
      <w:r w:rsidRPr="00366E0F">
        <w:rPr>
          <w:rFonts w:hAnsi="宋体" w:hint="eastAsia"/>
          <w:sz w:val="28"/>
        </w:rPr>
        <w:t>电磁阀通电后，冷水经过滤器、电磁阀、电气箱冷却管注入产水箱，当水位达到产水箱上水位时电磁阀关闭，停止进水并开始加热，水沸腾后从翻水膨胀筒上端跃出，进入贮水箱，产水箱水位</w:t>
      </w:r>
      <w:r w:rsidR="00990113">
        <w:rPr>
          <w:rFonts w:hAnsi="宋体" w:hint="eastAsia"/>
          <w:sz w:val="28"/>
        </w:rPr>
        <w:t>则</w:t>
      </w:r>
      <w:r w:rsidRPr="00366E0F">
        <w:rPr>
          <w:rFonts w:hAnsi="宋体" w:hint="eastAsia"/>
          <w:sz w:val="28"/>
        </w:rPr>
        <w:t>下降，当降至产水箱中水位时电磁阀打开补水，至上水位时停止补水。当贮水箱内开水水位升至上水位时，停止加热，自动进入保温状态。当取用开水使贮水箱内开水水位降至下水位时，再次开始加热。如此即可连续不断地供应开水。（参见图三水位显示及传感器组件示意图）</w:t>
      </w:r>
    </w:p>
    <w:p w:rsidR="00366E0F" w:rsidRPr="00366E0F" w:rsidRDefault="00366E0F" w:rsidP="00366E0F">
      <w:pPr>
        <w:pStyle w:val="a3"/>
        <w:spacing w:line="400" w:lineRule="exact"/>
        <w:rPr>
          <w:rFonts w:hAnsi="宋体"/>
          <w:sz w:val="28"/>
        </w:rPr>
      </w:pPr>
      <w:r w:rsidRPr="00366E0F">
        <w:rPr>
          <w:rFonts w:hAnsi="宋体" w:hint="eastAsia"/>
          <w:sz w:val="28"/>
        </w:rPr>
        <w:t>5）二次保护（防干烧）原理：</w:t>
      </w:r>
    </w:p>
    <w:p w:rsidR="00366E0F" w:rsidRPr="00366E0F" w:rsidRDefault="00366E0F" w:rsidP="00366E0F">
      <w:pPr>
        <w:pStyle w:val="a3"/>
        <w:spacing w:line="400" w:lineRule="exact"/>
        <w:ind w:firstLine="570"/>
        <w:rPr>
          <w:rFonts w:hAnsi="宋体"/>
          <w:sz w:val="28"/>
        </w:rPr>
      </w:pPr>
      <w:r w:rsidRPr="00366E0F">
        <w:rPr>
          <w:rFonts w:hAnsi="宋体" w:hint="eastAsia"/>
          <w:sz w:val="28"/>
        </w:rPr>
        <w:t>开水器具有一、二次缺水保护装置，即当产水箱水位下降至中水位时，开水器迅速进入补水程序，停止加热。开水器又装置了压力温度控制器，即使在水位传感器失效或发生器件损坏等突发情况下：产水箱内缺水、甚至无水，水位传感器失效等情况下，开水器因加热腔迅速升温，这时装在加热腔中的温度控制器能立即动作并进入保护状态，防止加热线圈烧坏。</w:t>
      </w:r>
      <w:r>
        <w:rPr>
          <w:rFonts w:asciiTheme="minorEastAsia" w:eastAsiaTheme="minorEastAsia" w:hAnsiTheme="minorEastAsia" w:hint="eastAsia"/>
          <w:sz w:val="28"/>
        </w:rPr>
        <w:t>此时控制箱面板上的保险丝熔断，须人为更换保险丝后开水器才能正常工作。</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6）放开水控制：</w:t>
      </w:r>
      <w:r w:rsidR="00366E0F" w:rsidRPr="00366E0F">
        <w:rPr>
          <w:rFonts w:asciiTheme="minorEastAsia" w:eastAsiaTheme="minorEastAsia" w:hAnsiTheme="minorEastAsia" w:hint="eastAsia"/>
          <w:sz w:val="28"/>
        </w:rPr>
        <w:t xml:space="preserve"> </w:t>
      </w:r>
    </w:p>
    <w:p w:rsidR="00D221C2" w:rsidRPr="00366E0F" w:rsidRDefault="00130E14">
      <w:pPr>
        <w:pStyle w:val="a3"/>
        <w:spacing w:line="400" w:lineRule="exact"/>
        <w:ind w:firstLine="570"/>
        <w:rPr>
          <w:rFonts w:asciiTheme="minorEastAsia" w:eastAsiaTheme="minorEastAsia" w:hAnsiTheme="minorEastAsia"/>
          <w:sz w:val="28"/>
        </w:rPr>
      </w:pPr>
      <w:r w:rsidRPr="00366E0F">
        <w:rPr>
          <w:rFonts w:asciiTheme="minorEastAsia" w:eastAsiaTheme="minorEastAsia" w:hAnsiTheme="minorEastAsia" w:hint="eastAsia"/>
          <w:sz w:val="28"/>
        </w:rPr>
        <w:t>贮水箱内的开水通过管道接至压型面板上，打开压型面板上的水龙头即能放出开水,供饮用。另外在压型面板下方还有一个水龙头，可供乘务人员放水用。</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四、性能特点：</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1）高效节能。采用技术先进的高频逆变感应加热原理，水电隔离，节能、热效率高、产水量稳定、结垢少。</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2）清洁卫生。无污染气体产生，放水嘴出水是刚沸腾、经电磁波杀菌、消毒的新鲜磁化开水。当冷水在产水箱中被涡流加热时，其水分子被高频脉动磁场的磁力线反复切割而磁化，水被磁化时改变了水中金属钙、镁离子与酸根离子间的聚合趋向，抑制了悬浮微粒在受热面上的附着力，这是磁化水的非生物效应；同时由于水分子是极性分子，水经磁化后，单分子水的数量大大增多，其活性大大强于其它分子，因而磁化水有杀菌、消毒、治疗结石、</w:t>
      </w:r>
      <w:r w:rsidRPr="00366E0F">
        <w:rPr>
          <w:rFonts w:asciiTheme="minorEastAsia" w:eastAsiaTheme="minorEastAsia" w:hAnsiTheme="minorEastAsia" w:hint="eastAsia"/>
          <w:sz w:val="28"/>
        </w:rPr>
        <w:lastRenderedPageBreak/>
        <w:t>帮助消化、镇静、驱虫、治疗溃疡等慢性病疗效作用，这就是磁化水的生物效应。磁化水对人体有祛病、防病、医疗保健作用，有助于清除旅客旅行途中常有的“水土不服、胃口不佳”等不适应现象。</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3）除垢简单。因采用水电隔离的感应加热</w:t>
      </w:r>
      <w:r w:rsidR="00783022">
        <w:rPr>
          <w:rFonts w:asciiTheme="minorEastAsia" w:eastAsiaTheme="minorEastAsia" w:hAnsiTheme="minorEastAsia" w:hint="eastAsia"/>
          <w:sz w:val="28"/>
        </w:rPr>
        <w:t>技术</w:t>
      </w:r>
      <w:r w:rsidRPr="00366E0F">
        <w:rPr>
          <w:rFonts w:asciiTheme="minorEastAsia" w:eastAsiaTheme="minorEastAsia" w:hAnsiTheme="minorEastAsia" w:hint="eastAsia"/>
          <w:sz w:val="28"/>
        </w:rPr>
        <w:t>，结垢细而少，打开排污阀即可达到除垢效果，节省了排污费用和降低了劳动强度。</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4）</w:t>
      </w:r>
      <w:r w:rsidR="00366E0F" w:rsidRPr="00366E0F">
        <w:rPr>
          <w:rFonts w:hAnsi="宋体" w:hint="eastAsia"/>
          <w:sz w:val="28"/>
          <w:szCs w:val="28"/>
        </w:rPr>
        <w:t>安全可靠。加热元件抗振动、耐冲击，使用寿命长，整机能在纵向：</w:t>
      </w:r>
      <w:bookmarkStart w:id="0" w:name="OLE_LINK187"/>
      <w:r w:rsidR="00366E0F" w:rsidRPr="00366E0F">
        <w:rPr>
          <w:rFonts w:hAnsi="宋体" w:hint="eastAsia"/>
          <w:sz w:val="28"/>
          <w:szCs w:val="28"/>
        </w:rPr>
        <w:t>3.90m/s²</w:t>
      </w:r>
      <w:bookmarkEnd w:id="0"/>
      <w:r w:rsidR="00366E0F" w:rsidRPr="00366E0F">
        <w:rPr>
          <w:rFonts w:hAnsi="宋体" w:hint="eastAsia"/>
          <w:sz w:val="28"/>
          <w:szCs w:val="28"/>
        </w:rPr>
        <w:t>，横向：2.90m/s²，垂向：</w:t>
      </w:r>
      <w:bookmarkStart w:id="1" w:name="OLE_LINK188"/>
      <w:r w:rsidR="00366E0F" w:rsidRPr="00366E0F">
        <w:rPr>
          <w:rFonts w:hAnsi="宋体" w:hint="eastAsia"/>
          <w:sz w:val="28"/>
          <w:szCs w:val="28"/>
        </w:rPr>
        <w:t>5.90m/s²</w:t>
      </w:r>
      <w:bookmarkEnd w:id="1"/>
      <w:r w:rsidR="00366E0F" w:rsidRPr="00366E0F">
        <w:rPr>
          <w:rFonts w:hAnsi="宋体" w:hint="eastAsia"/>
          <w:sz w:val="28"/>
          <w:szCs w:val="28"/>
        </w:rPr>
        <w:t>的振动冲击下正常工作；不产生明火，被誉为安全型“冷加热”开水器，功率变换器件采用世界名</w:t>
      </w:r>
      <w:r w:rsidR="00366E0F" w:rsidRPr="00366E0F">
        <w:rPr>
          <w:rFonts w:hAnsi="宋体" w:hint="eastAsia"/>
          <w:sz w:val="28"/>
        </w:rPr>
        <w:t>牌公司产品，可靠性高，并用铝合金方管水冷却技术；整机绝缘电阻大于2０兆欧，整机电气强度经50Hz/2500V/min无击穿，无闪烁。</w:t>
      </w:r>
      <w:r w:rsidRPr="00366E0F">
        <w:rPr>
          <w:rFonts w:asciiTheme="minorEastAsia" w:eastAsiaTheme="minorEastAsia" w:hAnsiTheme="minorEastAsia" w:hint="eastAsia"/>
          <w:sz w:val="28"/>
        </w:rPr>
        <w:t>控制回路电气强度经</w:t>
      </w:r>
      <w:r w:rsidR="00366E0F" w:rsidRPr="00366E0F">
        <w:rPr>
          <w:rFonts w:hAnsi="宋体" w:hint="eastAsia"/>
          <w:sz w:val="28"/>
        </w:rPr>
        <w:t>50Hz/</w:t>
      </w:r>
      <w:r w:rsidR="00366E0F">
        <w:rPr>
          <w:rFonts w:asciiTheme="minorEastAsia" w:eastAsiaTheme="minorEastAsia" w:hAnsiTheme="minorEastAsia" w:hint="eastAsia"/>
          <w:sz w:val="28"/>
        </w:rPr>
        <w:t>10</w:t>
      </w:r>
      <w:r w:rsidR="00366E0F" w:rsidRPr="00366E0F">
        <w:rPr>
          <w:rFonts w:hAnsi="宋体" w:hint="eastAsia"/>
          <w:sz w:val="28"/>
        </w:rPr>
        <w:t>00V/min</w:t>
      </w:r>
      <w:r w:rsidRPr="00366E0F">
        <w:rPr>
          <w:rFonts w:asciiTheme="minorEastAsia" w:eastAsiaTheme="minorEastAsia" w:hAnsiTheme="minorEastAsia" w:hint="eastAsia"/>
          <w:sz w:val="28"/>
        </w:rPr>
        <w:t>无击穿、闪</w:t>
      </w:r>
      <w:r w:rsidR="00825660" w:rsidRPr="00366E0F">
        <w:rPr>
          <w:rFonts w:hAnsi="宋体" w:hint="eastAsia"/>
          <w:sz w:val="28"/>
        </w:rPr>
        <w:t>烁</w:t>
      </w:r>
      <w:r w:rsidRPr="00366E0F">
        <w:rPr>
          <w:rFonts w:asciiTheme="minorEastAsia" w:eastAsiaTheme="minorEastAsia" w:hAnsiTheme="minorEastAsia" w:hint="eastAsia"/>
          <w:sz w:val="28"/>
        </w:rPr>
        <w:t>现象。</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5）自动控制。全自动连续工作，减轻工作人员的劳动强度，具有瞬间过压过流保护、功率器件超温保护、断水保护、缺水自动进水、水位显示等功能。</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6）采用非接触磁敏水位检测技术，有效解决了通常用水位探针因带电离子沉淀加速产生水垢导致控制失效的问题。</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7）维护简便。</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、炉体及加热器活动连接，方便拆卸、检修和清洗，可方便地更换</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加热线圈等部件。</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五、炉体结构:</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的内部结构图 。（见图四）</w:t>
      </w:r>
    </w:p>
    <w:p w:rsidR="00D221C2" w:rsidRPr="00366E0F" w:rsidRDefault="00366E0F">
      <w:pPr>
        <w:pStyle w:val="a3"/>
        <w:spacing w:line="400" w:lineRule="exact"/>
        <w:ind w:firstLineChars="200" w:firstLine="560"/>
        <w:rPr>
          <w:rFonts w:asciiTheme="minorEastAsia" w:eastAsiaTheme="minorEastAsia" w:hAnsiTheme="minorEastAsia"/>
          <w:sz w:val="28"/>
        </w:rPr>
      </w:pPr>
      <w:r w:rsidRPr="00366E0F">
        <w:rPr>
          <w:rFonts w:hAnsi="宋体" w:hint="eastAsia"/>
          <w:sz w:val="28"/>
        </w:rPr>
        <w:t>开水器</w:t>
      </w:r>
      <w:r w:rsidR="00130E14" w:rsidRPr="00366E0F">
        <w:rPr>
          <w:rFonts w:asciiTheme="minorEastAsia" w:eastAsiaTheme="minorEastAsia" w:hAnsiTheme="minorEastAsia" w:hint="eastAsia"/>
          <w:sz w:val="28"/>
        </w:rPr>
        <w:t>有嵌入式面板、柜体、电气控制箱、产水箱、储水箱、加热腔、水位传感器、电磁阀等器件组成。</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2）控制箱是</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的功能控制部门，决定功率输出，它与水位传感器配合，具有</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过热、过流、缺水保护等多种功能。产水箱用于存放生水，与加热腔相连，加热腔中装入加热线圈，在交变电场作用下，产生磁场，产生涡流，是产生开水的热源。储水箱是存放开水用的，外接水位传感器，产生水位信息，达到控制</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的加热与关闭。</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六、操作使用及维护</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1）开机前后检查供电电压是否正常，保护接地线是否牢固</w:t>
      </w:r>
      <w:r w:rsidR="00825660">
        <w:rPr>
          <w:rFonts w:asciiTheme="minorEastAsia" w:eastAsiaTheme="minorEastAsia" w:hAnsiTheme="minorEastAsia" w:hint="eastAsia"/>
          <w:sz w:val="28"/>
        </w:rPr>
        <w:t>、</w:t>
      </w:r>
      <w:r w:rsidRPr="00366E0F">
        <w:rPr>
          <w:rFonts w:asciiTheme="minorEastAsia" w:eastAsiaTheme="minorEastAsia" w:hAnsiTheme="minorEastAsia" w:hint="eastAsia"/>
          <w:sz w:val="28"/>
        </w:rPr>
        <w:t>可靠</w:t>
      </w:r>
      <w:r w:rsidR="00825660">
        <w:rPr>
          <w:rFonts w:asciiTheme="minorEastAsia" w:eastAsiaTheme="minorEastAsia" w:hAnsiTheme="minorEastAsia" w:hint="eastAsia"/>
          <w:sz w:val="28"/>
        </w:rPr>
        <w:t>、</w:t>
      </w:r>
      <w:r w:rsidRPr="00366E0F">
        <w:rPr>
          <w:rFonts w:asciiTheme="minorEastAsia" w:eastAsiaTheme="minorEastAsia" w:hAnsiTheme="minorEastAsia" w:hint="eastAsia"/>
          <w:sz w:val="28"/>
        </w:rPr>
        <w:t>供水压力是否正常。打开产水箱、贮水箱的排污阀，排除积水，然后关上排污阀，并关闭放水嘴。</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2）接通DC110V电源，绿灯亮，表示外围控制回路工作正常。</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3）</w:t>
      </w:r>
      <w:r w:rsidR="009C53A9" w:rsidRPr="00366E0F">
        <w:rPr>
          <w:rFonts w:asciiTheme="minorEastAsia" w:eastAsiaTheme="minorEastAsia" w:hAnsiTheme="minorEastAsia" w:hint="eastAsia"/>
          <w:sz w:val="28"/>
        </w:rPr>
        <w:t>接通</w:t>
      </w:r>
      <w:r w:rsidR="009C53A9">
        <w:rPr>
          <w:rFonts w:asciiTheme="minorEastAsia" w:eastAsiaTheme="minorEastAsia" w:hAnsiTheme="minorEastAsia" w:hint="eastAsia"/>
          <w:sz w:val="28"/>
        </w:rPr>
        <w:t>A</w:t>
      </w:r>
      <w:r w:rsidR="009C53A9" w:rsidRPr="00366E0F">
        <w:rPr>
          <w:rFonts w:asciiTheme="minorEastAsia" w:eastAsiaTheme="minorEastAsia" w:hAnsiTheme="minorEastAsia" w:hint="eastAsia"/>
          <w:sz w:val="28"/>
        </w:rPr>
        <w:t>C</w:t>
      </w:r>
      <w:r w:rsidR="009C53A9">
        <w:rPr>
          <w:rFonts w:asciiTheme="minorEastAsia" w:eastAsiaTheme="minorEastAsia" w:hAnsiTheme="minorEastAsia" w:hint="eastAsia"/>
          <w:sz w:val="28"/>
        </w:rPr>
        <w:t>38</w:t>
      </w:r>
      <w:r w:rsidR="009C53A9" w:rsidRPr="00366E0F">
        <w:rPr>
          <w:rFonts w:asciiTheme="minorEastAsia" w:eastAsiaTheme="minorEastAsia" w:hAnsiTheme="minorEastAsia" w:hint="eastAsia"/>
          <w:sz w:val="28"/>
        </w:rPr>
        <w:t>0V电源</w:t>
      </w:r>
      <w:r w:rsidRPr="00366E0F">
        <w:rPr>
          <w:rFonts w:asciiTheme="minorEastAsia" w:eastAsiaTheme="minorEastAsia" w:hAnsiTheme="minorEastAsia" w:hint="eastAsia"/>
          <w:sz w:val="28"/>
        </w:rPr>
        <w:t>，红灯亮，表示</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冷水处于规定的冷水下水位，即</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处于冷水缺水状态（此时</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会自动停止加热），电磁阀打开进水。红灯灭，表示</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冷水水位（产水箱水位）超过规定的冷水下水位。</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4）黄灯亮，表示</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正处在加热状态。</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5）黄灯灭，表示贮水箱开水水位处于上水位（满开水状态），</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自动进</w:t>
      </w:r>
      <w:r w:rsidRPr="00366E0F">
        <w:rPr>
          <w:rFonts w:asciiTheme="minorEastAsia" w:eastAsiaTheme="minorEastAsia" w:hAnsiTheme="minorEastAsia" w:hint="eastAsia"/>
          <w:sz w:val="28"/>
        </w:rPr>
        <w:lastRenderedPageBreak/>
        <w:t>入保温状态并停止加热。</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6）工作20分钟左右，打开放水嘴即可供应开水。</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7）</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停用后应切断电源，并打开产水箱，贮水箱的排污阀，排除积水，冲去水垢，如果环境温度小于0℃时，还应把过滤器内积水排尽，并让</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通电一分钟以排除电磁阀内积水，防止冻结。</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8）</w:t>
      </w:r>
      <w:r w:rsidR="009C53A9" w:rsidRPr="00366E0F">
        <w:rPr>
          <w:rFonts w:asciiTheme="minorEastAsia" w:eastAsiaTheme="minorEastAsia" w:hAnsiTheme="minorEastAsia" w:hint="eastAsia"/>
          <w:sz w:val="28"/>
        </w:rPr>
        <w:t>一周左右打开产、贮水箱排污阀除垢一次，如需整车排水，则需打开</w:t>
      </w:r>
      <w:r w:rsidR="00B86B52">
        <w:rPr>
          <w:rFonts w:asciiTheme="minorEastAsia" w:eastAsiaTheme="minorEastAsia" w:hAnsiTheme="minorEastAsia" w:hint="eastAsia"/>
          <w:sz w:val="28"/>
        </w:rPr>
        <w:t>R3/4排污阀</w:t>
      </w:r>
      <w:r w:rsidR="009C53A9" w:rsidRPr="00366E0F">
        <w:rPr>
          <w:rFonts w:asciiTheme="minorEastAsia" w:eastAsiaTheme="minorEastAsia" w:hAnsiTheme="minorEastAsia" w:hint="eastAsia"/>
          <w:sz w:val="28"/>
        </w:rPr>
        <w:t>（图四中），排尽电磁阀前的存水。</w:t>
      </w:r>
      <w:r w:rsidRPr="00366E0F">
        <w:rPr>
          <w:rFonts w:asciiTheme="minorEastAsia" w:eastAsiaTheme="minorEastAsia" w:hAnsiTheme="minorEastAsia" w:hint="eastAsia"/>
          <w:sz w:val="28"/>
        </w:rPr>
        <w:t>定期（18～36个月左右）打开产水箱</w:t>
      </w:r>
      <w:r w:rsidR="00B86B52">
        <w:rPr>
          <w:rFonts w:asciiTheme="minorEastAsia" w:eastAsiaTheme="minorEastAsia" w:hAnsiTheme="minorEastAsia" w:hint="eastAsia"/>
          <w:sz w:val="28"/>
        </w:rPr>
        <w:t>、</w:t>
      </w:r>
      <w:r w:rsidRPr="00366E0F">
        <w:rPr>
          <w:rFonts w:asciiTheme="minorEastAsia" w:eastAsiaTheme="minorEastAsia" w:hAnsiTheme="minorEastAsia" w:hint="eastAsia"/>
          <w:sz w:val="28"/>
        </w:rPr>
        <w:t>储水箱，清除箱内水垢用毛刷或软布擦揩并用清水冲洗。</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9）定期（一个月左右），清洗过滤器滤网。</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10）</w:t>
      </w:r>
      <w:r w:rsidR="00825660">
        <w:rPr>
          <w:rFonts w:asciiTheme="minorEastAsia" w:eastAsiaTheme="minorEastAsia" w:hAnsiTheme="minorEastAsia" w:hint="eastAsia"/>
          <w:sz w:val="28"/>
        </w:rPr>
        <w:t>控制箱</w:t>
      </w:r>
      <w:r w:rsidR="00B86B52">
        <w:rPr>
          <w:rFonts w:asciiTheme="minorEastAsia" w:eastAsiaTheme="minorEastAsia" w:hAnsiTheme="minorEastAsia" w:hint="eastAsia"/>
          <w:sz w:val="28"/>
        </w:rPr>
        <w:t>、</w:t>
      </w:r>
      <w:r w:rsidRPr="00366E0F">
        <w:rPr>
          <w:rFonts w:asciiTheme="minorEastAsia" w:eastAsiaTheme="minorEastAsia" w:hAnsiTheme="minorEastAsia" w:hint="eastAsia"/>
          <w:sz w:val="28"/>
        </w:rPr>
        <w:t>加热线圈禁止水冲洗。</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11）各种水管如发生漏水，应及时排除，严禁有水滴入加热腔或加热线圈上。</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12）</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或加热线圈有故障时，可更换整个部件。</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13）未经培训的人员不得随意拆卸</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及加热线圈。</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14）维修后应进行泄漏检查，无漏水后方可正常使用。</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七、常见故障及检修方法</w:t>
      </w:r>
    </w:p>
    <w:p w:rsidR="00D221C2" w:rsidRPr="00366E0F" w:rsidRDefault="00130E14">
      <w:pPr>
        <w:pStyle w:val="a3"/>
        <w:spacing w:line="400" w:lineRule="exact"/>
        <w:ind w:firstLineChars="200" w:firstLine="560"/>
        <w:rPr>
          <w:rFonts w:asciiTheme="minorEastAsia" w:eastAsiaTheme="minorEastAsia" w:hAnsiTheme="minorEastAsia"/>
          <w:sz w:val="28"/>
        </w:rPr>
      </w:pPr>
      <w:r w:rsidRPr="00366E0F">
        <w:rPr>
          <w:rFonts w:asciiTheme="minorEastAsia" w:eastAsiaTheme="minorEastAsia" w:hAnsiTheme="minorEastAsia" w:hint="eastAsia"/>
          <w:sz w:val="28"/>
        </w:rPr>
        <w:t>当发现</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工作异常时，应首先检查供电电源是否正常，进水管、过滤器是否脏堵，水压是否正常。排除上述情况后，可参照常见“故障检修表”进行检修。</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1）故障报警 ：</w:t>
      </w:r>
      <w:r w:rsidR="00B86B52">
        <w:rPr>
          <w:rFonts w:asciiTheme="minorEastAsia" w:eastAsiaTheme="minorEastAsia" w:hAnsiTheme="minorEastAsia" w:hint="eastAsia"/>
          <w:sz w:val="28"/>
        </w:rPr>
        <w:t>电热开水器</w:t>
      </w:r>
      <w:r w:rsidRPr="00366E0F">
        <w:rPr>
          <w:rFonts w:asciiTheme="minorEastAsia" w:eastAsiaTheme="minorEastAsia" w:hAnsiTheme="minorEastAsia" w:hint="eastAsia"/>
          <w:sz w:val="28"/>
        </w:rPr>
        <w:t>设置了如下几种故障报警：</w:t>
      </w:r>
    </w:p>
    <w:p w:rsidR="00D221C2" w:rsidRPr="00366E0F" w:rsidRDefault="00130E14">
      <w:pPr>
        <w:pStyle w:val="a3"/>
        <w:numPr>
          <w:ilvl w:val="0"/>
          <w:numId w:val="7"/>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红灯连续闪：提示进水时间过长。可能原因是：a)水压不足，b）电磁阀失效：进水很慢或根本不进水，c）水位传感器故障。</w:t>
      </w:r>
    </w:p>
    <w:p w:rsidR="00D221C2" w:rsidRPr="00366E0F" w:rsidRDefault="00130E14">
      <w:pPr>
        <w:pStyle w:val="a3"/>
        <w:numPr>
          <w:ilvl w:val="0"/>
          <w:numId w:val="7"/>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黄灯不断地连续闪二次：提示某一水位传感器组件中的干簧管继电器有两个以上同时闭合，需更换。</w:t>
      </w:r>
    </w:p>
    <w:p w:rsidR="00D221C2" w:rsidRPr="00366E0F" w:rsidRDefault="00130E14">
      <w:pPr>
        <w:pStyle w:val="a3"/>
        <w:numPr>
          <w:ilvl w:val="0"/>
          <w:numId w:val="7"/>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黄灯不断连续闪三次：提示</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内功率管器件过热。</w:t>
      </w:r>
    </w:p>
    <w:p w:rsidR="00D221C2" w:rsidRPr="00366E0F" w:rsidRDefault="00130E14">
      <w:pPr>
        <w:pStyle w:val="a3"/>
        <w:numPr>
          <w:ilvl w:val="0"/>
          <w:numId w:val="7"/>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黄灯不断地连续闪烁：提示</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内有短路故障或加热线圈和加热</w:t>
      </w:r>
    </w:p>
    <w:p w:rsidR="00D221C2" w:rsidRPr="00366E0F" w:rsidRDefault="00130E14">
      <w:pPr>
        <w:pStyle w:val="a3"/>
        <w:spacing w:line="400" w:lineRule="exact"/>
        <w:ind w:firstLineChars="300" w:firstLine="840"/>
        <w:rPr>
          <w:rFonts w:asciiTheme="minorEastAsia" w:eastAsiaTheme="minorEastAsia" w:hAnsiTheme="minorEastAsia"/>
          <w:sz w:val="28"/>
        </w:rPr>
      </w:pPr>
      <w:r w:rsidRPr="00366E0F">
        <w:rPr>
          <w:rFonts w:asciiTheme="minorEastAsia" w:eastAsiaTheme="minorEastAsia" w:hAnsiTheme="minorEastAsia" w:hint="eastAsia"/>
          <w:sz w:val="28"/>
        </w:rPr>
        <w:t>腔间的绝缘击穿</w:t>
      </w:r>
      <w:r w:rsidR="00B86B52">
        <w:rPr>
          <w:rFonts w:asciiTheme="minorEastAsia" w:eastAsiaTheme="minorEastAsia" w:hAnsiTheme="minorEastAsia" w:hint="eastAsia"/>
          <w:sz w:val="28"/>
        </w:rPr>
        <w:t>、</w:t>
      </w:r>
      <w:r w:rsidRPr="00366E0F">
        <w:rPr>
          <w:rFonts w:asciiTheme="minorEastAsia" w:eastAsiaTheme="minorEastAsia" w:hAnsiTheme="minorEastAsia" w:hint="eastAsia"/>
          <w:sz w:val="28"/>
        </w:rPr>
        <w:t>加热线圈匝间短路</w:t>
      </w:r>
      <w:r w:rsidR="00B86B52">
        <w:rPr>
          <w:rFonts w:asciiTheme="minorEastAsia" w:eastAsiaTheme="minorEastAsia" w:hAnsiTheme="minorEastAsia" w:hint="eastAsia"/>
          <w:sz w:val="28"/>
        </w:rPr>
        <w:t>、</w:t>
      </w:r>
      <w:r w:rsidRPr="00366E0F">
        <w:rPr>
          <w:rFonts w:asciiTheme="minorEastAsia" w:eastAsiaTheme="minorEastAsia" w:hAnsiTheme="minorEastAsia" w:hint="eastAsia"/>
          <w:sz w:val="28"/>
        </w:rPr>
        <w:t>线圈开路。</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2）常见故障及现象</w:t>
      </w:r>
    </w:p>
    <w:p w:rsidR="00D221C2" w:rsidRPr="00366E0F" w:rsidRDefault="00130E14">
      <w:pPr>
        <w:pStyle w:val="a3"/>
        <w:numPr>
          <w:ilvl w:val="0"/>
          <w:numId w:val="8"/>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电磁阀：a）不进水或进水太慢：主要原因是水压过低或有杂物</w:t>
      </w:r>
      <w:r w:rsidR="00B86B52">
        <w:rPr>
          <w:rFonts w:asciiTheme="minorEastAsia" w:eastAsiaTheme="minorEastAsia" w:hAnsiTheme="minorEastAsia" w:hint="eastAsia"/>
          <w:sz w:val="28"/>
        </w:rPr>
        <w:t>、</w:t>
      </w:r>
      <w:r w:rsidRPr="00366E0F">
        <w:rPr>
          <w:rFonts w:asciiTheme="minorEastAsia" w:eastAsiaTheme="minorEastAsia" w:hAnsiTheme="minorEastAsia" w:hint="eastAsia"/>
          <w:sz w:val="28"/>
        </w:rPr>
        <w:t>水垢堵塞。b）关不断：常见原因为异物卡住。c）不动作：原因为电磁阀线圈烧断。</w:t>
      </w:r>
    </w:p>
    <w:p w:rsidR="00D221C2" w:rsidRPr="00366E0F" w:rsidRDefault="00130E14">
      <w:pPr>
        <w:pStyle w:val="a3"/>
        <w:numPr>
          <w:ilvl w:val="0"/>
          <w:numId w:val="8"/>
        </w:numPr>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水位传感器组件：a）浮子不随水位升降而升降：主要原因有浮子内进水或浮子被水垢等异物卡住。b）浮子升降时无相应的灯亮灭、加热声及电磁阀的开、闭声。主要原因为干簧管继电器或浮子内永磁体失效，或与</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间的接插件故障，或</w:t>
      </w:r>
      <w:r w:rsidR="00825660">
        <w:rPr>
          <w:rFonts w:asciiTheme="minorEastAsia" w:eastAsiaTheme="minorEastAsia" w:hAnsiTheme="minorEastAsia" w:hint="eastAsia"/>
          <w:sz w:val="28"/>
        </w:rPr>
        <w:t>控制箱</w:t>
      </w:r>
      <w:r w:rsidRPr="00366E0F">
        <w:rPr>
          <w:rFonts w:asciiTheme="minorEastAsia" w:eastAsiaTheme="minorEastAsia" w:hAnsiTheme="minorEastAsia" w:hint="eastAsia"/>
          <w:sz w:val="28"/>
        </w:rPr>
        <w:t>故障。</w:t>
      </w:r>
    </w:p>
    <w:p w:rsidR="00D221C2" w:rsidRDefault="00825660">
      <w:pPr>
        <w:pStyle w:val="a3"/>
        <w:numPr>
          <w:ilvl w:val="0"/>
          <w:numId w:val="8"/>
        </w:numPr>
        <w:spacing w:line="400" w:lineRule="exact"/>
        <w:rPr>
          <w:rFonts w:asciiTheme="minorEastAsia" w:eastAsiaTheme="minorEastAsia" w:hAnsiTheme="minorEastAsia"/>
          <w:sz w:val="28"/>
        </w:rPr>
      </w:pPr>
      <w:r>
        <w:rPr>
          <w:rFonts w:asciiTheme="minorEastAsia" w:eastAsiaTheme="minorEastAsia" w:hAnsiTheme="minorEastAsia" w:hint="eastAsia"/>
          <w:sz w:val="28"/>
        </w:rPr>
        <w:t>控制箱</w:t>
      </w:r>
      <w:r w:rsidR="00130E14" w:rsidRPr="00366E0F">
        <w:rPr>
          <w:rFonts w:asciiTheme="minorEastAsia" w:eastAsiaTheme="minorEastAsia" w:hAnsiTheme="minorEastAsia" w:hint="eastAsia"/>
          <w:sz w:val="28"/>
        </w:rPr>
        <w:t>：a）黄灯不断地连续闪烁：表示设备处于过流保护状态。主要原因有IGBT管击穿</w:t>
      </w:r>
      <w:r w:rsidR="00D56AAE">
        <w:rPr>
          <w:rFonts w:asciiTheme="minorEastAsia" w:eastAsiaTheme="minorEastAsia" w:hAnsiTheme="minorEastAsia" w:hint="eastAsia"/>
          <w:sz w:val="28"/>
        </w:rPr>
        <w:t>、</w:t>
      </w:r>
      <w:r w:rsidR="00130E14" w:rsidRPr="00366E0F">
        <w:rPr>
          <w:rFonts w:asciiTheme="minorEastAsia" w:eastAsiaTheme="minorEastAsia" w:hAnsiTheme="minorEastAsia" w:hint="eastAsia"/>
          <w:sz w:val="28"/>
        </w:rPr>
        <w:t>驱动电路故障。b）黄灯不断地连续闪烁三次：</w:t>
      </w:r>
      <w:r w:rsidR="00130E14" w:rsidRPr="00366E0F">
        <w:rPr>
          <w:rFonts w:asciiTheme="minorEastAsia" w:eastAsiaTheme="minorEastAsia" w:hAnsiTheme="minorEastAsia" w:hint="eastAsia"/>
          <w:sz w:val="28"/>
        </w:rPr>
        <w:lastRenderedPageBreak/>
        <w:t>表示设备处于过热保护状态。主要原因有冷却管中水温过高（&gt;55℃），或进水水温过高引起，或温控继电器故障。c）连续跳空气开关：主要原因有IGBT管击穿、过压保护器件击穿、过压吸收电容坏、三相</w:t>
      </w:r>
      <w:r w:rsidR="00D56AAE">
        <w:rPr>
          <w:rFonts w:asciiTheme="minorEastAsia" w:eastAsiaTheme="minorEastAsia" w:hAnsiTheme="minorEastAsia" w:hint="eastAsia"/>
          <w:sz w:val="28"/>
        </w:rPr>
        <w:t>整流桥</w:t>
      </w:r>
      <w:r w:rsidR="00130E14" w:rsidRPr="00366E0F">
        <w:rPr>
          <w:rFonts w:asciiTheme="minorEastAsia" w:eastAsiaTheme="minorEastAsia" w:hAnsiTheme="minorEastAsia" w:hint="eastAsia"/>
          <w:sz w:val="28"/>
        </w:rPr>
        <w:t>击穿等等</w:t>
      </w:r>
      <w:r w:rsidR="00D56AAE">
        <w:rPr>
          <w:rFonts w:asciiTheme="minorEastAsia" w:eastAsiaTheme="minorEastAsia" w:hAnsiTheme="minorEastAsia" w:hint="eastAsia"/>
          <w:sz w:val="28"/>
        </w:rPr>
        <w:t>。</w:t>
      </w:r>
    </w:p>
    <w:p w:rsidR="00D221C2" w:rsidRPr="00366E0F" w:rsidRDefault="00130E14">
      <w:pPr>
        <w:pStyle w:val="a3"/>
        <w:spacing w:line="400" w:lineRule="exact"/>
        <w:ind w:left="840" w:hanging="840"/>
        <w:rPr>
          <w:rFonts w:asciiTheme="minorEastAsia" w:eastAsiaTheme="minorEastAsia" w:hAnsiTheme="minorEastAsia"/>
          <w:sz w:val="28"/>
        </w:rPr>
      </w:pPr>
      <w:r w:rsidRPr="00366E0F">
        <w:rPr>
          <w:rFonts w:asciiTheme="minorEastAsia" w:eastAsiaTheme="minorEastAsia" w:hAnsiTheme="minorEastAsia" w:hint="eastAsia"/>
          <w:sz w:val="28"/>
        </w:rPr>
        <w:t>3）故障检修表。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1785"/>
        <w:gridCol w:w="2520"/>
        <w:gridCol w:w="2205"/>
      </w:tblGrid>
      <w:tr w:rsidR="00D221C2" w:rsidRPr="00366E0F">
        <w:tc>
          <w:tcPr>
            <w:tcW w:w="1995" w:type="dxa"/>
          </w:tcPr>
          <w:p w:rsidR="00D221C2" w:rsidRPr="00366E0F" w:rsidRDefault="00130E14">
            <w:pPr>
              <w:pStyle w:val="a3"/>
              <w:spacing w:line="400" w:lineRule="exact"/>
              <w:jc w:val="center"/>
              <w:rPr>
                <w:rFonts w:asciiTheme="minorEastAsia" w:eastAsiaTheme="minorEastAsia" w:hAnsiTheme="minorEastAsia"/>
                <w:sz w:val="24"/>
              </w:rPr>
            </w:pPr>
            <w:r w:rsidRPr="00366E0F">
              <w:rPr>
                <w:rFonts w:asciiTheme="minorEastAsia" w:eastAsiaTheme="minorEastAsia" w:hAnsiTheme="minorEastAsia" w:hint="eastAsia"/>
                <w:sz w:val="24"/>
              </w:rPr>
              <w:t>故障原因</w:t>
            </w:r>
          </w:p>
        </w:tc>
        <w:tc>
          <w:tcPr>
            <w:tcW w:w="1785" w:type="dxa"/>
          </w:tcPr>
          <w:p w:rsidR="00D221C2" w:rsidRPr="00366E0F" w:rsidRDefault="00130E14">
            <w:pPr>
              <w:pStyle w:val="a3"/>
              <w:spacing w:line="400" w:lineRule="exact"/>
              <w:jc w:val="center"/>
              <w:rPr>
                <w:rFonts w:asciiTheme="minorEastAsia" w:eastAsiaTheme="minorEastAsia" w:hAnsiTheme="minorEastAsia"/>
                <w:sz w:val="24"/>
              </w:rPr>
            </w:pPr>
            <w:r w:rsidRPr="00366E0F">
              <w:rPr>
                <w:rFonts w:asciiTheme="minorEastAsia" w:eastAsiaTheme="minorEastAsia" w:hAnsiTheme="minorEastAsia" w:hint="eastAsia"/>
                <w:sz w:val="24"/>
              </w:rPr>
              <w:t>故障现象</w:t>
            </w:r>
          </w:p>
        </w:tc>
        <w:tc>
          <w:tcPr>
            <w:tcW w:w="2520" w:type="dxa"/>
          </w:tcPr>
          <w:p w:rsidR="00D221C2" w:rsidRPr="00366E0F" w:rsidRDefault="00130E14">
            <w:pPr>
              <w:pStyle w:val="a3"/>
              <w:spacing w:line="400" w:lineRule="exact"/>
              <w:jc w:val="center"/>
              <w:rPr>
                <w:rFonts w:asciiTheme="minorEastAsia" w:eastAsiaTheme="minorEastAsia" w:hAnsiTheme="minorEastAsia"/>
                <w:sz w:val="24"/>
              </w:rPr>
            </w:pPr>
            <w:r w:rsidRPr="00366E0F">
              <w:rPr>
                <w:rFonts w:asciiTheme="minorEastAsia" w:eastAsiaTheme="minorEastAsia" w:hAnsiTheme="minorEastAsia" w:hint="eastAsia"/>
                <w:sz w:val="24"/>
              </w:rPr>
              <w:t>检查方法</w:t>
            </w:r>
          </w:p>
        </w:tc>
        <w:tc>
          <w:tcPr>
            <w:tcW w:w="2205" w:type="dxa"/>
          </w:tcPr>
          <w:p w:rsidR="00D221C2" w:rsidRPr="00366E0F" w:rsidRDefault="00130E14">
            <w:pPr>
              <w:pStyle w:val="a3"/>
              <w:spacing w:line="400" w:lineRule="exact"/>
              <w:jc w:val="center"/>
              <w:rPr>
                <w:rFonts w:asciiTheme="minorEastAsia" w:eastAsiaTheme="minorEastAsia" w:hAnsiTheme="minorEastAsia"/>
                <w:sz w:val="24"/>
              </w:rPr>
            </w:pPr>
            <w:r w:rsidRPr="00366E0F">
              <w:rPr>
                <w:rFonts w:asciiTheme="minorEastAsia" w:eastAsiaTheme="minorEastAsia" w:hAnsiTheme="minorEastAsia" w:hint="eastAsia"/>
                <w:sz w:val="24"/>
              </w:rPr>
              <w:t>处理 方法</w:t>
            </w:r>
          </w:p>
        </w:tc>
      </w:tr>
      <w:tr w:rsidR="00D221C2" w:rsidRPr="00366E0F">
        <w:tc>
          <w:tcPr>
            <w:tcW w:w="1995" w:type="dxa"/>
            <w:vAlign w:val="center"/>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电磁阀关闭不严</w:t>
            </w: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出水温度低，排气管溢水多</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断电后是否仍进水</w:t>
            </w:r>
          </w:p>
        </w:tc>
        <w:tc>
          <w:tcPr>
            <w:tcW w:w="220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清除阀芯内异物或换电磁阀</w:t>
            </w:r>
          </w:p>
        </w:tc>
      </w:tr>
      <w:tr w:rsidR="00D221C2" w:rsidRPr="00366E0F">
        <w:tc>
          <w:tcPr>
            <w:tcW w:w="199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水位显示及传感器组件失效</w:t>
            </w: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出水温度低，排气管溢水多</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虽然产水箱水位在上水位但电磁阀指示灯仍常亮</w:t>
            </w:r>
          </w:p>
        </w:tc>
        <w:tc>
          <w:tcPr>
            <w:tcW w:w="220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更换水位显示及传感器组件</w:t>
            </w:r>
          </w:p>
        </w:tc>
      </w:tr>
      <w:tr w:rsidR="00D221C2" w:rsidRPr="00366E0F">
        <w:tc>
          <w:tcPr>
            <w:tcW w:w="199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加热线圈与加热腔绝缘击穿</w:t>
            </w: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工作指示灯连续闪</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拔下通往线圈的插头用1000V兆欧表检查</w:t>
            </w:r>
          </w:p>
        </w:tc>
        <w:tc>
          <w:tcPr>
            <w:tcW w:w="2205" w:type="dxa"/>
            <w:vAlign w:val="center"/>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更换线圈</w:t>
            </w:r>
          </w:p>
        </w:tc>
      </w:tr>
      <w:tr w:rsidR="00D221C2" w:rsidRPr="00366E0F">
        <w:trPr>
          <w:trHeight w:val="70"/>
        </w:trPr>
        <w:tc>
          <w:tcPr>
            <w:tcW w:w="1995" w:type="dxa"/>
            <w:vAlign w:val="center"/>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加热线圈开路</w:t>
            </w: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工作指示灯亮但不加热</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拔下通往线圈的插头用万用表检查</w:t>
            </w:r>
          </w:p>
        </w:tc>
        <w:tc>
          <w:tcPr>
            <w:tcW w:w="2205" w:type="dxa"/>
            <w:vAlign w:val="center"/>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更换线圈</w:t>
            </w:r>
          </w:p>
        </w:tc>
      </w:tr>
      <w:tr w:rsidR="00D221C2" w:rsidRPr="00366E0F">
        <w:trPr>
          <w:cantSplit/>
          <w:trHeight w:val="210"/>
        </w:trPr>
        <w:tc>
          <w:tcPr>
            <w:tcW w:w="1995" w:type="dxa"/>
            <w:vMerge w:val="restart"/>
            <w:vAlign w:val="center"/>
          </w:tcPr>
          <w:p w:rsidR="00D221C2" w:rsidRPr="00366E0F" w:rsidRDefault="00825660">
            <w:pPr>
              <w:pStyle w:val="a3"/>
              <w:spacing w:line="400" w:lineRule="exact"/>
              <w:rPr>
                <w:rFonts w:asciiTheme="minorEastAsia" w:eastAsiaTheme="minorEastAsia" w:hAnsiTheme="minorEastAsia"/>
                <w:sz w:val="24"/>
              </w:rPr>
            </w:pPr>
            <w:r>
              <w:rPr>
                <w:rFonts w:asciiTheme="minorEastAsia" w:eastAsiaTheme="minorEastAsia" w:hAnsiTheme="minorEastAsia" w:hint="eastAsia"/>
                <w:sz w:val="24"/>
              </w:rPr>
              <w:t>控制箱</w:t>
            </w:r>
            <w:r w:rsidR="00130E14" w:rsidRPr="00366E0F">
              <w:rPr>
                <w:rFonts w:asciiTheme="minorEastAsia" w:eastAsiaTheme="minorEastAsia" w:hAnsiTheme="minorEastAsia" w:hint="eastAsia"/>
                <w:sz w:val="24"/>
              </w:rPr>
              <w:t>损坏</w:t>
            </w: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空气开关自动跳闸</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合上空气开关后又立即跳闸</w:t>
            </w:r>
          </w:p>
        </w:tc>
        <w:tc>
          <w:tcPr>
            <w:tcW w:w="2205" w:type="dxa"/>
            <w:vMerge w:val="restart"/>
            <w:vAlign w:val="center"/>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更换</w:t>
            </w:r>
            <w:r w:rsidR="00825660">
              <w:rPr>
                <w:rFonts w:asciiTheme="minorEastAsia" w:eastAsiaTheme="minorEastAsia" w:hAnsiTheme="minorEastAsia" w:hint="eastAsia"/>
                <w:sz w:val="24"/>
              </w:rPr>
              <w:t>控制箱</w:t>
            </w:r>
          </w:p>
        </w:tc>
      </w:tr>
      <w:tr w:rsidR="00D221C2" w:rsidRPr="00366E0F">
        <w:trPr>
          <w:cantSplit/>
          <w:trHeight w:val="150"/>
        </w:trPr>
        <w:tc>
          <w:tcPr>
            <w:tcW w:w="1995" w:type="dxa"/>
            <w:vMerge/>
          </w:tcPr>
          <w:p w:rsidR="00D221C2" w:rsidRPr="00366E0F" w:rsidRDefault="00D221C2">
            <w:pPr>
              <w:pStyle w:val="a3"/>
              <w:spacing w:line="400" w:lineRule="exact"/>
              <w:rPr>
                <w:rFonts w:asciiTheme="minorEastAsia" w:eastAsiaTheme="minorEastAsia" w:hAnsiTheme="minorEastAsia"/>
                <w:sz w:val="24"/>
              </w:rPr>
            </w:pPr>
          </w:p>
        </w:tc>
        <w:tc>
          <w:tcPr>
            <w:tcW w:w="1785"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工作指示灯连续闪烁</w:t>
            </w:r>
          </w:p>
        </w:tc>
        <w:tc>
          <w:tcPr>
            <w:tcW w:w="2520" w:type="dxa"/>
          </w:tcPr>
          <w:p w:rsidR="00D221C2" w:rsidRPr="00366E0F" w:rsidRDefault="00130E14">
            <w:pPr>
              <w:pStyle w:val="a3"/>
              <w:spacing w:line="400" w:lineRule="exact"/>
              <w:rPr>
                <w:rFonts w:asciiTheme="minorEastAsia" w:eastAsiaTheme="minorEastAsia" w:hAnsiTheme="minorEastAsia"/>
                <w:sz w:val="24"/>
              </w:rPr>
            </w:pPr>
            <w:r w:rsidRPr="00366E0F">
              <w:rPr>
                <w:rFonts w:asciiTheme="minorEastAsia" w:eastAsiaTheme="minorEastAsia" w:hAnsiTheme="minorEastAsia" w:hint="eastAsia"/>
                <w:sz w:val="24"/>
              </w:rPr>
              <w:t>拔下通往线圈的插头用1000V兆欧表检查加热线圈与腔体绝缘良好</w:t>
            </w:r>
          </w:p>
        </w:tc>
        <w:tc>
          <w:tcPr>
            <w:tcW w:w="2205" w:type="dxa"/>
            <w:vMerge/>
          </w:tcPr>
          <w:p w:rsidR="00D221C2" w:rsidRPr="00366E0F" w:rsidRDefault="00D221C2">
            <w:pPr>
              <w:pStyle w:val="a3"/>
              <w:spacing w:line="400" w:lineRule="exact"/>
              <w:rPr>
                <w:rFonts w:asciiTheme="minorEastAsia" w:eastAsiaTheme="minorEastAsia" w:hAnsiTheme="minorEastAsia"/>
                <w:sz w:val="24"/>
              </w:rPr>
            </w:pPr>
          </w:p>
        </w:tc>
      </w:tr>
    </w:tbl>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 xml:space="preserve">　　　　　　　　　　　　　　　</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八</w:t>
      </w:r>
      <w:r w:rsidR="00286C6A">
        <w:rPr>
          <w:rFonts w:asciiTheme="minorEastAsia" w:eastAsiaTheme="minorEastAsia" w:hAnsiTheme="minorEastAsia" w:hint="eastAsia"/>
          <w:sz w:val="28"/>
        </w:rPr>
        <w:t>、</w:t>
      </w:r>
      <w:r w:rsidRPr="00366E0F">
        <w:rPr>
          <w:rFonts w:asciiTheme="minorEastAsia" w:eastAsiaTheme="minorEastAsia" w:hAnsiTheme="minorEastAsia" w:hint="eastAsia"/>
          <w:sz w:val="28"/>
        </w:rPr>
        <w:t>安装</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1）</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应牢固安装在车厢内，并调节地脚螺钉高度，确保</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垂直安装，平稳。</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2）电源进线从炉体电源进线孔进入，与接线端子可靠连接。</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3）外壳必须保护接地。</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4）冷水从车顶水箱通过进水管</w:t>
      </w:r>
      <w:r w:rsidR="00D56AAE">
        <w:rPr>
          <w:rFonts w:asciiTheme="minorEastAsia" w:eastAsiaTheme="minorEastAsia" w:hAnsiTheme="minorEastAsia" w:hint="eastAsia"/>
          <w:sz w:val="28"/>
        </w:rPr>
        <w:t>、</w:t>
      </w:r>
      <w:r w:rsidRPr="00366E0F">
        <w:rPr>
          <w:rFonts w:asciiTheme="minorEastAsia" w:eastAsiaTheme="minorEastAsia" w:hAnsiTheme="minorEastAsia" w:hint="eastAsia"/>
          <w:sz w:val="28"/>
        </w:rPr>
        <w:t>过滤器进入</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，供水水压应大于是10</w:t>
      </w:r>
      <w:r w:rsidR="00D56AAE" w:rsidRPr="00D56AAE">
        <w:rPr>
          <w:rFonts w:asciiTheme="minorEastAsia" w:eastAsiaTheme="minorEastAsia" w:hAnsiTheme="minorEastAsia" w:hint="eastAsia"/>
          <w:sz w:val="28"/>
        </w:rPr>
        <w:t xml:space="preserve"> </w:t>
      </w:r>
      <w:r w:rsidR="00D56AAE" w:rsidRPr="00366E0F">
        <w:rPr>
          <w:rFonts w:asciiTheme="minorEastAsia" w:eastAsiaTheme="minorEastAsia" w:hAnsiTheme="minorEastAsia" w:hint="eastAsia"/>
          <w:sz w:val="28"/>
        </w:rPr>
        <w:t>Kpa</w:t>
      </w:r>
      <w:r w:rsidRPr="00366E0F">
        <w:rPr>
          <w:rFonts w:asciiTheme="minorEastAsia" w:eastAsiaTheme="minorEastAsia" w:hAnsiTheme="minorEastAsia" w:hint="eastAsia"/>
          <w:sz w:val="28"/>
        </w:rPr>
        <w:t>，小于45Kpa。</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5）镶嵌式面板用8只螺钉与墙板固定，内部与</w:t>
      </w:r>
      <w:r w:rsidR="009C53A9">
        <w:rPr>
          <w:rFonts w:asciiTheme="minorEastAsia" w:eastAsiaTheme="minorEastAsia" w:hAnsiTheme="minorEastAsia" w:hint="eastAsia"/>
          <w:sz w:val="28"/>
        </w:rPr>
        <w:t>开水器</w:t>
      </w:r>
      <w:r w:rsidRPr="00366E0F">
        <w:rPr>
          <w:rFonts w:asciiTheme="minorEastAsia" w:eastAsiaTheme="minorEastAsia" w:hAnsiTheme="minorEastAsia" w:hint="eastAsia"/>
          <w:sz w:val="28"/>
        </w:rPr>
        <w:t>连接（参见图四）。</w:t>
      </w:r>
    </w:p>
    <w:p w:rsidR="00D221C2" w:rsidRPr="00366E0F" w:rsidRDefault="00130E14">
      <w:pPr>
        <w:pStyle w:val="a3"/>
        <w:spacing w:line="400" w:lineRule="exact"/>
        <w:rPr>
          <w:rFonts w:asciiTheme="minorEastAsia" w:eastAsiaTheme="minorEastAsia" w:hAnsiTheme="minorEastAsia"/>
          <w:sz w:val="28"/>
        </w:rPr>
      </w:pPr>
      <w:r w:rsidRPr="00366E0F">
        <w:rPr>
          <w:rFonts w:asciiTheme="minorEastAsia" w:eastAsiaTheme="minorEastAsia" w:hAnsiTheme="minorEastAsia" w:hint="eastAsia"/>
          <w:sz w:val="28"/>
        </w:rPr>
        <w:t>九、注意</w:t>
      </w:r>
    </w:p>
    <w:p w:rsidR="009C53A9" w:rsidRDefault="00366E0F" w:rsidP="00D56AAE">
      <w:pPr>
        <w:pStyle w:val="a3"/>
        <w:spacing w:line="400" w:lineRule="exact"/>
        <w:ind w:firstLineChars="200" w:firstLine="560"/>
        <w:rPr>
          <w:rFonts w:asciiTheme="minorEastAsia" w:eastAsiaTheme="minorEastAsia" w:hAnsiTheme="minorEastAsia"/>
          <w:sz w:val="28"/>
        </w:rPr>
      </w:pPr>
      <w:r w:rsidRPr="00366E0F">
        <w:rPr>
          <w:rFonts w:hAnsi="宋体" w:hint="eastAsia"/>
          <w:sz w:val="28"/>
        </w:rPr>
        <w:t>本产品系列品种有AC380V三相四线制、AC380V三相三线供电DC110V控制、AC380V三相三线供电等。因使用电源不同，逆变器、电磁阀、功率管工作模式、加热线圈等参数均有不同。因此对不同品种的开水器，用户不能随意互换零配件；不得使用非本公司生产的零配件，上述情况产生的不良后果本公司概不负责！若要更换零配件，请与生产厂联系，在应急情况下，在生</w:t>
      </w:r>
      <w:r w:rsidRPr="00366E0F">
        <w:rPr>
          <w:rFonts w:hAnsi="宋体" w:hint="eastAsia"/>
          <w:sz w:val="28"/>
        </w:rPr>
        <w:lastRenderedPageBreak/>
        <w:t>产厂家技术人员的指导下，方可对某些不同品种的零配件进行互换。敬请注意！</w:t>
      </w:r>
    </w:p>
    <w:p w:rsidR="009C53A9" w:rsidRDefault="009C53A9" w:rsidP="009C53A9">
      <w:pPr>
        <w:pStyle w:val="a3"/>
        <w:spacing w:line="400" w:lineRule="exact"/>
        <w:ind w:left="285"/>
        <w:rPr>
          <w:rFonts w:asciiTheme="minorEastAsia" w:eastAsiaTheme="minorEastAsia" w:hAnsiTheme="minorEastAsia"/>
          <w:sz w:val="28"/>
        </w:rPr>
      </w:pPr>
    </w:p>
    <w:p w:rsidR="00FC11FB" w:rsidRDefault="00FC11FB" w:rsidP="009C53A9">
      <w:pPr>
        <w:pStyle w:val="a3"/>
        <w:spacing w:line="400" w:lineRule="exact"/>
        <w:ind w:left="285"/>
        <w:rPr>
          <w:rFonts w:asciiTheme="minorEastAsia" w:eastAsiaTheme="minorEastAsia" w:hAnsiTheme="minorEastAsia"/>
          <w:sz w:val="28"/>
        </w:rPr>
      </w:pPr>
    </w:p>
    <w:p w:rsidR="00FC11FB" w:rsidRDefault="00FC11FB" w:rsidP="009C53A9">
      <w:pPr>
        <w:pStyle w:val="a3"/>
        <w:spacing w:line="400" w:lineRule="exact"/>
        <w:ind w:left="285"/>
        <w:rPr>
          <w:rFonts w:asciiTheme="minorEastAsia" w:eastAsiaTheme="minorEastAsia" w:hAnsiTheme="minorEastAsia"/>
          <w:sz w:val="28"/>
        </w:rPr>
      </w:pPr>
    </w:p>
    <w:p w:rsidR="00FC11FB" w:rsidRDefault="00FC11FB" w:rsidP="009C53A9">
      <w:pPr>
        <w:pStyle w:val="a3"/>
        <w:spacing w:line="400" w:lineRule="exact"/>
        <w:ind w:left="285"/>
        <w:rPr>
          <w:rFonts w:asciiTheme="minorEastAsia" w:eastAsiaTheme="minorEastAsia" w:hAnsiTheme="minorEastAsia"/>
          <w:sz w:val="28"/>
        </w:rPr>
      </w:pPr>
    </w:p>
    <w:p w:rsidR="009C53A9" w:rsidRDefault="009C53A9" w:rsidP="009C53A9">
      <w:pPr>
        <w:pStyle w:val="a3"/>
        <w:spacing w:line="400" w:lineRule="exact"/>
        <w:ind w:left="285"/>
        <w:rPr>
          <w:rFonts w:asciiTheme="minorEastAsia" w:eastAsiaTheme="minorEastAsia" w:hAnsiTheme="minorEastAsia"/>
          <w:sz w:val="30"/>
          <w:szCs w:val="30"/>
        </w:rPr>
      </w:pPr>
      <w:r>
        <w:rPr>
          <w:rFonts w:asciiTheme="minorEastAsia" w:eastAsiaTheme="minorEastAsia" w:hAnsiTheme="minorEastAsia" w:hint="eastAsia"/>
          <w:sz w:val="30"/>
          <w:szCs w:val="30"/>
        </w:rPr>
        <w:t>公司名称：</w:t>
      </w:r>
      <w:r w:rsidR="00366E0F" w:rsidRPr="00366E0F">
        <w:rPr>
          <w:rFonts w:hAnsi="宋体" w:hint="eastAsia"/>
          <w:sz w:val="30"/>
          <w:szCs w:val="30"/>
        </w:rPr>
        <w:t>镇江金阳机电有限公司</w:t>
      </w:r>
    </w:p>
    <w:p w:rsidR="00366E0F" w:rsidRPr="00366E0F" w:rsidRDefault="009C53A9" w:rsidP="009C53A9">
      <w:pPr>
        <w:pStyle w:val="a3"/>
        <w:spacing w:line="400" w:lineRule="exact"/>
        <w:ind w:left="285"/>
        <w:rPr>
          <w:rFonts w:hAnsi="宋体"/>
          <w:sz w:val="30"/>
          <w:szCs w:val="30"/>
        </w:rPr>
      </w:pPr>
      <w:r>
        <w:rPr>
          <w:rFonts w:asciiTheme="minorEastAsia" w:eastAsiaTheme="minorEastAsia" w:hAnsiTheme="minorEastAsia" w:hint="eastAsia"/>
          <w:sz w:val="30"/>
          <w:szCs w:val="30"/>
        </w:rPr>
        <w:t>公司</w:t>
      </w:r>
      <w:r w:rsidR="00366E0F" w:rsidRPr="00366E0F">
        <w:rPr>
          <w:rFonts w:hAnsi="宋体" w:hint="eastAsia"/>
          <w:sz w:val="30"/>
          <w:szCs w:val="30"/>
        </w:rPr>
        <w:t>地址：江苏省扬中市新坝镇公信街86号</w:t>
      </w:r>
    </w:p>
    <w:p w:rsidR="00366E0F" w:rsidRPr="009C53A9" w:rsidRDefault="00366E0F" w:rsidP="009C53A9">
      <w:pPr>
        <w:pStyle w:val="a3"/>
        <w:spacing w:line="400" w:lineRule="exact"/>
        <w:ind w:firstLineChars="100" w:firstLine="300"/>
        <w:rPr>
          <w:rFonts w:hAnsi="宋体"/>
          <w:sz w:val="30"/>
          <w:szCs w:val="30"/>
        </w:rPr>
      </w:pPr>
      <w:r w:rsidRPr="009C53A9">
        <w:rPr>
          <w:rFonts w:hAnsi="宋体" w:hint="eastAsia"/>
          <w:sz w:val="30"/>
          <w:szCs w:val="30"/>
        </w:rPr>
        <w:t>邮编：212212</w:t>
      </w:r>
    </w:p>
    <w:p w:rsidR="00D221C2" w:rsidRPr="009C53A9" w:rsidRDefault="00366E0F" w:rsidP="009C53A9">
      <w:pPr>
        <w:pStyle w:val="a3"/>
        <w:spacing w:line="400" w:lineRule="exact"/>
        <w:ind w:firstLineChars="100" w:firstLine="300"/>
        <w:rPr>
          <w:rFonts w:asciiTheme="minorEastAsia" w:eastAsiaTheme="minorEastAsia" w:hAnsiTheme="minorEastAsia"/>
          <w:sz w:val="30"/>
          <w:szCs w:val="30"/>
        </w:rPr>
      </w:pPr>
      <w:r w:rsidRPr="009C53A9">
        <w:rPr>
          <w:rFonts w:hAnsi="宋体" w:hint="eastAsia"/>
          <w:sz w:val="30"/>
          <w:szCs w:val="30"/>
        </w:rPr>
        <w:t>电话：0511-88420789</w:t>
      </w:r>
    </w:p>
    <w:p w:rsidR="00D221C2" w:rsidRPr="009C53A9" w:rsidRDefault="009C53A9" w:rsidP="009C53A9">
      <w:pPr>
        <w:pStyle w:val="a3"/>
        <w:spacing w:line="400" w:lineRule="exact"/>
        <w:ind w:firstLineChars="100" w:firstLine="300"/>
        <w:rPr>
          <w:rFonts w:asciiTheme="minorEastAsia" w:eastAsiaTheme="minorEastAsia" w:hAnsiTheme="minorEastAsia"/>
          <w:sz w:val="30"/>
          <w:szCs w:val="30"/>
        </w:rPr>
      </w:pPr>
      <w:r w:rsidRPr="009C53A9">
        <w:rPr>
          <w:rFonts w:asciiTheme="minorEastAsia" w:eastAsiaTheme="minorEastAsia" w:hAnsiTheme="minorEastAsia" w:hint="eastAsia"/>
          <w:sz w:val="30"/>
          <w:szCs w:val="30"/>
        </w:rPr>
        <w:t>手机：13951570747</w:t>
      </w: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D221C2">
      <w:pPr>
        <w:pStyle w:val="a3"/>
        <w:spacing w:line="400" w:lineRule="exact"/>
        <w:ind w:firstLine="555"/>
        <w:rPr>
          <w:rFonts w:asciiTheme="minorEastAsia" w:eastAsiaTheme="minorEastAsia" w:hAnsiTheme="minorEastAsia"/>
        </w:rPr>
      </w:pPr>
    </w:p>
    <w:p w:rsidR="00D221C2" w:rsidRPr="00366E0F" w:rsidRDefault="00130E14">
      <w:pPr>
        <w:pStyle w:val="a3"/>
        <w:spacing w:line="400" w:lineRule="exact"/>
        <w:ind w:firstLine="555"/>
        <w:rPr>
          <w:rFonts w:asciiTheme="minorEastAsia" w:eastAsiaTheme="minorEastAsia" w:hAnsiTheme="minorEastAsia"/>
          <w:sz w:val="28"/>
        </w:rPr>
      </w:pPr>
      <w:r w:rsidRPr="00366E0F">
        <w:rPr>
          <w:rFonts w:asciiTheme="minorEastAsia" w:eastAsiaTheme="minorEastAsia" w:hAnsiTheme="minorEastAsia" w:hint="eastAsia"/>
          <w:sz w:val="28"/>
        </w:rPr>
        <w:t xml:space="preserve">　　</w:t>
      </w:r>
    </w:p>
    <w:p w:rsidR="00D221C2" w:rsidRDefault="00D221C2">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6A4862">
      <w:pPr>
        <w:pStyle w:val="a3"/>
        <w:spacing w:line="400" w:lineRule="exact"/>
        <w:ind w:firstLine="555"/>
        <w:rPr>
          <w:rFonts w:asciiTheme="minorEastAsia" w:eastAsiaTheme="minorEastAsia" w:hAnsiTheme="minorEastAsia"/>
          <w:sz w:val="28"/>
        </w:rPr>
      </w:pPr>
      <w:r>
        <w:rPr>
          <w:rFonts w:asciiTheme="minorEastAsia" w:eastAsiaTheme="minorEastAsia" w:hAnsiTheme="minorEastAsi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9.1pt;margin-top:8.05pt;width:405.1pt;height:614.4pt;z-index:-1">
            <v:imagedata r:id="rId7" o:title="" croptop="14066f" cropbottom="11212f" cropleft="23149f" cropright="24693f"/>
          </v:shape>
          <o:OLEObject Type="Embed" ProgID="AutoCAD.Drawing.19" ShapeID="_x0000_s1052" DrawAspect="Content" ObjectID="_1464541024" r:id="rId8"/>
        </w:pict>
      </w: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286C6A" w:rsidRDefault="00286C6A">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FC11FB" w:rsidRDefault="00FC11FB">
      <w:pPr>
        <w:pStyle w:val="a3"/>
        <w:spacing w:line="400" w:lineRule="exact"/>
        <w:ind w:firstLine="555"/>
        <w:rPr>
          <w:rFonts w:asciiTheme="minorEastAsia" w:eastAsiaTheme="minorEastAsia" w:hAnsiTheme="minorEastAsia"/>
          <w:sz w:val="28"/>
        </w:rPr>
      </w:pPr>
    </w:p>
    <w:p w:rsidR="00AD1B44" w:rsidRDefault="00AD1B44">
      <w:pPr>
        <w:pStyle w:val="a3"/>
        <w:spacing w:line="400" w:lineRule="exact"/>
        <w:ind w:firstLine="555"/>
        <w:rPr>
          <w:rFonts w:hAnsi="宋体"/>
          <w:sz w:val="36"/>
          <w:szCs w:val="36"/>
        </w:rPr>
      </w:pPr>
    </w:p>
    <w:p w:rsidR="005925A8" w:rsidRDefault="005925A8">
      <w:pPr>
        <w:pStyle w:val="a3"/>
        <w:spacing w:line="400" w:lineRule="exact"/>
        <w:ind w:firstLine="555"/>
        <w:rPr>
          <w:rFonts w:hAnsi="宋体"/>
          <w:sz w:val="36"/>
          <w:szCs w:val="36"/>
        </w:rPr>
      </w:pPr>
    </w:p>
    <w:p w:rsidR="005925A8" w:rsidRDefault="005925A8">
      <w:pPr>
        <w:pStyle w:val="a3"/>
        <w:spacing w:line="400" w:lineRule="exact"/>
        <w:ind w:firstLine="555"/>
        <w:rPr>
          <w:rFonts w:hAnsi="宋体"/>
          <w:sz w:val="36"/>
          <w:szCs w:val="36"/>
        </w:rPr>
      </w:pPr>
    </w:p>
    <w:p w:rsidR="00FC11FB" w:rsidRPr="00AD1B44" w:rsidRDefault="00AD1B44" w:rsidP="00AD1B44">
      <w:pPr>
        <w:pStyle w:val="a3"/>
        <w:spacing w:line="400" w:lineRule="exact"/>
        <w:ind w:firstLineChars="853" w:firstLine="3071"/>
        <w:rPr>
          <w:rFonts w:asciiTheme="minorEastAsia" w:eastAsiaTheme="minorEastAsia" w:hAnsiTheme="minorEastAsia"/>
          <w:sz w:val="36"/>
          <w:szCs w:val="36"/>
        </w:rPr>
      </w:pPr>
      <w:r w:rsidRPr="00AD1B44">
        <w:rPr>
          <w:rFonts w:hAnsi="宋体" w:hint="eastAsia"/>
          <w:sz w:val="36"/>
          <w:szCs w:val="36"/>
        </w:rPr>
        <w:t>图一 工作原理图</w:t>
      </w: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6A4862">
      <w:pPr>
        <w:pStyle w:val="a3"/>
        <w:spacing w:line="400" w:lineRule="exact"/>
        <w:ind w:firstLine="555"/>
        <w:rPr>
          <w:rFonts w:asciiTheme="minorEastAsia" w:eastAsiaTheme="minorEastAsia" w:hAnsiTheme="minorEastAsia"/>
          <w:sz w:val="28"/>
        </w:rPr>
      </w:pPr>
      <w:r w:rsidRPr="006A4862">
        <w:rPr>
          <w:rFonts w:asciiTheme="minorEastAsia" w:eastAsiaTheme="minorEastAsia" w:hAnsiTheme="minorEastAsia"/>
          <w:noProof/>
          <w:sz w:val="20"/>
        </w:rPr>
        <w:pict>
          <v:shape id="_x0000_s1038" type="#_x0000_t75" style="position:absolute;left:0;text-align:left;margin-left:-6.75pt;margin-top:8.75pt;width:477.25pt;height:587.7pt;z-index:1">
            <v:imagedata r:id="rId9" o:title="" cropleft="16531f" cropright="16531f"/>
            <w10:wrap type="square"/>
          </v:shape>
          <o:OLEObject Type="Embed" ProgID="AutoCAD.Drawing.16" ShapeID="_x0000_s1038" DrawAspect="Content" ObjectID="_1464541025" r:id="rId10"/>
        </w:pict>
      </w: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6A4862">
      <w:pPr>
        <w:pStyle w:val="a3"/>
        <w:spacing w:line="400" w:lineRule="exact"/>
        <w:ind w:firstLine="555"/>
        <w:rPr>
          <w:rFonts w:asciiTheme="minorEastAsia" w:eastAsiaTheme="minorEastAsia" w:hAnsiTheme="minorEastAsia"/>
          <w:sz w:val="28"/>
        </w:rPr>
      </w:pPr>
      <w:r>
        <w:rPr>
          <w:rFonts w:asciiTheme="minorEastAsia" w:eastAsiaTheme="minorEastAsia" w:hAnsiTheme="minorEastAsia"/>
          <w:noProof/>
          <w:sz w:val="28"/>
        </w:rPr>
        <w:pict>
          <v:shape id="_x0000_s1055" type="#_x0000_t75" style="position:absolute;left:0;text-align:left;margin-left:30.2pt;margin-top:9.05pt;width:401.85pt;height:663.75pt;z-index:2">
            <v:imagedata r:id="rId11" o:title="" cropleft="21847f" cropright="21847f"/>
            <w10:wrap type="square"/>
          </v:shape>
          <o:OLEObject Type="Embed" ProgID="AutoCAD.Drawing.16" ShapeID="_x0000_s1055" DrawAspect="Content" ObjectID="_1464541026" r:id="rId12"/>
        </w:pict>
      </w: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5925A8" w:rsidRDefault="006A4862">
      <w:pPr>
        <w:pStyle w:val="a3"/>
        <w:spacing w:line="400" w:lineRule="exact"/>
        <w:ind w:firstLine="555"/>
        <w:rPr>
          <w:rFonts w:asciiTheme="minorEastAsia" w:eastAsiaTheme="minorEastAsia" w:hAnsiTheme="minorEastAsia"/>
          <w:sz w:val="28"/>
        </w:rPr>
      </w:pPr>
      <w:r w:rsidRPr="006A4862">
        <w:rPr>
          <w:noProof/>
        </w:rPr>
        <w:pict>
          <v:shape id="_x0000_s1056" type="#_x0000_t75" style="position:absolute;left:0;text-align:left;margin-left:16.55pt;margin-top:5.55pt;width:416.65pt;height:621.85pt;z-index:3">
            <v:imagedata r:id="rId13" o:title="" croptop="14866f" cropbottom="8053f" cropleft="23149f" cropright="30094f"/>
          </v:shape>
          <o:OLEObject Type="Embed" ProgID="AutoCAD.Drawing.19" ShapeID="_x0000_s1056" DrawAspect="Content" ObjectID="_1464541027" r:id="rId14"/>
        </w:pict>
      </w: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5925A8" w:rsidRDefault="005925A8">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577B43" w:rsidRDefault="00577B43">
      <w:pPr>
        <w:pStyle w:val="a3"/>
        <w:spacing w:line="400" w:lineRule="exact"/>
        <w:ind w:firstLine="555"/>
        <w:rPr>
          <w:rFonts w:asciiTheme="minorEastAsia" w:eastAsiaTheme="minorEastAsia" w:hAnsiTheme="minorEastAsia"/>
          <w:sz w:val="28"/>
        </w:rPr>
      </w:pPr>
    </w:p>
    <w:p w:rsidR="00C5782F" w:rsidRDefault="00C5782F">
      <w:pPr>
        <w:pStyle w:val="a3"/>
        <w:spacing w:line="400" w:lineRule="exact"/>
        <w:ind w:firstLine="555"/>
        <w:rPr>
          <w:rFonts w:asciiTheme="minorEastAsia" w:eastAsiaTheme="minorEastAsia" w:hAnsiTheme="minorEastAsia"/>
          <w:sz w:val="28"/>
        </w:rPr>
      </w:pPr>
    </w:p>
    <w:p w:rsidR="00D74031" w:rsidRPr="00D74031" w:rsidRDefault="00C5782F" w:rsidP="00C5782F">
      <w:pPr>
        <w:pStyle w:val="a3"/>
        <w:spacing w:line="400" w:lineRule="exact"/>
        <w:ind w:firstLineChars="803" w:firstLine="2891"/>
        <w:rPr>
          <w:rFonts w:asciiTheme="minorEastAsia" w:eastAsiaTheme="minorEastAsia" w:hAnsiTheme="minorEastAsia"/>
          <w:sz w:val="28"/>
        </w:rPr>
      </w:pPr>
      <w:r w:rsidRPr="00C5782F">
        <w:rPr>
          <w:rFonts w:asciiTheme="minorEastAsia" w:eastAsiaTheme="minorEastAsia" w:hAnsiTheme="minorEastAsia" w:hint="eastAsia"/>
          <w:sz w:val="36"/>
          <w:szCs w:val="36"/>
        </w:rPr>
        <w:t>图四  电热开水器简图</w:t>
      </w:r>
    </w:p>
    <w:sectPr w:rsidR="00D74031" w:rsidRPr="00D74031" w:rsidSect="002C4427">
      <w:footerReference w:type="even" r:id="rId15"/>
      <w:footerReference w:type="default" r:id="rId16"/>
      <w:type w:val="continuous"/>
      <w:pgSz w:w="11907" w:h="16840" w:code="9"/>
      <w:pgMar w:top="964" w:right="992" w:bottom="993" w:left="1701" w:header="1077" w:footer="851" w:gutter="0"/>
      <w:cols w:space="425"/>
      <w:titlePg/>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F00" w:rsidRDefault="00473F00">
      <w:r>
        <w:separator/>
      </w:r>
    </w:p>
  </w:endnote>
  <w:endnote w:type="continuationSeparator" w:id="1">
    <w:p w:rsidR="00473F00" w:rsidRDefault="00473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2" w:rsidRDefault="006A4862">
    <w:pPr>
      <w:pStyle w:val="a4"/>
      <w:framePr w:wrap="around" w:vAnchor="text" w:hAnchor="margin" w:xAlign="center" w:y="1"/>
      <w:rPr>
        <w:rStyle w:val="a5"/>
      </w:rPr>
    </w:pPr>
    <w:r>
      <w:rPr>
        <w:rStyle w:val="a5"/>
      </w:rPr>
      <w:fldChar w:fldCharType="begin"/>
    </w:r>
    <w:r w:rsidR="00130E14">
      <w:rPr>
        <w:rStyle w:val="a5"/>
      </w:rPr>
      <w:instrText xml:space="preserve">PAGE  </w:instrText>
    </w:r>
    <w:r>
      <w:rPr>
        <w:rStyle w:val="a5"/>
      </w:rPr>
      <w:fldChar w:fldCharType="separate"/>
    </w:r>
    <w:r w:rsidR="00130E14">
      <w:rPr>
        <w:rStyle w:val="a5"/>
        <w:noProof/>
      </w:rPr>
      <w:t>0</w:t>
    </w:r>
    <w:r>
      <w:rPr>
        <w:rStyle w:val="a5"/>
      </w:rPr>
      <w:fldChar w:fldCharType="end"/>
    </w:r>
  </w:p>
  <w:p w:rsidR="00D221C2" w:rsidRDefault="00D221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C2" w:rsidRPr="00286C6A" w:rsidRDefault="00286C6A">
    <w:pPr>
      <w:pStyle w:val="a4"/>
      <w:rPr>
        <w:rFonts w:asciiTheme="minorEastAsia" w:eastAsiaTheme="minorEastAsia" w:hAnsiTheme="minorEastAsia"/>
        <w:sz w:val="24"/>
        <w:szCs w:val="24"/>
      </w:rPr>
    </w:pPr>
    <w:r>
      <w:rPr>
        <w:lang w:val="zh-CN"/>
      </w:rPr>
      <w:t xml:space="preserve"> </w:t>
    </w:r>
    <w:r>
      <w:rPr>
        <w:rFonts w:hint="eastAsia"/>
        <w:lang w:val="zh-CN"/>
      </w:rPr>
      <w:t xml:space="preserve">                                     </w:t>
    </w:r>
    <w:r w:rsidRPr="00286C6A">
      <w:rPr>
        <w:rFonts w:asciiTheme="minorEastAsia" w:eastAsiaTheme="minorEastAsia" w:hAnsiTheme="minorEastAsia" w:hint="eastAsia"/>
        <w:sz w:val="24"/>
        <w:szCs w:val="24"/>
        <w:lang w:val="zh-CN"/>
      </w:rPr>
      <w:t>电热开水器使用说明书</w:t>
    </w:r>
    <w:r>
      <w:rPr>
        <w:rFonts w:asciiTheme="minorEastAsia" w:eastAsiaTheme="minorEastAsia" w:hAnsiTheme="minorEastAsia" w:hint="eastAsia"/>
        <w:sz w:val="24"/>
        <w:szCs w:val="24"/>
        <w:lang w:val="zh-CN"/>
      </w:rPr>
      <w:t xml:space="preserve">           </w:t>
    </w:r>
    <w:r w:rsidRPr="00286C6A">
      <w:rPr>
        <w:rFonts w:asciiTheme="minorEastAsia" w:eastAsiaTheme="minorEastAsia" w:hAnsiTheme="minorEastAsia" w:hint="eastAsia"/>
        <w:sz w:val="24"/>
        <w:szCs w:val="24"/>
        <w:lang w:val="zh-CN"/>
      </w:rPr>
      <w:t xml:space="preserve"> </w:t>
    </w:r>
    <w:r w:rsidR="006A4862" w:rsidRPr="00286C6A">
      <w:rPr>
        <w:rFonts w:asciiTheme="minorEastAsia" w:eastAsiaTheme="minorEastAsia" w:hAnsiTheme="minorEastAsia"/>
        <w:sz w:val="24"/>
        <w:szCs w:val="24"/>
      </w:rPr>
      <w:fldChar w:fldCharType="begin"/>
    </w:r>
    <w:r w:rsidRPr="00286C6A">
      <w:rPr>
        <w:rFonts w:asciiTheme="minorEastAsia" w:eastAsiaTheme="minorEastAsia" w:hAnsiTheme="minorEastAsia"/>
        <w:sz w:val="24"/>
        <w:szCs w:val="24"/>
      </w:rPr>
      <w:instrText>PAGE</w:instrText>
    </w:r>
    <w:r w:rsidR="006A4862" w:rsidRPr="00286C6A">
      <w:rPr>
        <w:rFonts w:asciiTheme="minorEastAsia" w:eastAsiaTheme="minorEastAsia" w:hAnsiTheme="minorEastAsia"/>
        <w:sz w:val="24"/>
        <w:szCs w:val="24"/>
      </w:rPr>
      <w:fldChar w:fldCharType="separate"/>
    </w:r>
    <w:r w:rsidR="00DB3DC2">
      <w:rPr>
        <w:rFonts w:asciiTheme="minorEastAsia" w:eastAsiaTheme="minorEastAsia" w:hAnsiTheme="minorEastAsia"/>
        <w:noProof/>
        <w:sz w:val="24"/>
        <w:szCs w:val="24"/>
      </w:rPr>
      <w:t>6</w:t>
    </w:r>
    <w:r w:rsidR="006A4862" w:rsidRPr="00286C6A">
      <w:rPr>
        <w:rFonts w:asciiTheme="minorEastAsia" w:eastAsiaTheme="minorEastAsia" w:hAnsiTheme="minorEastAsia"/>
        <w:sz w:val="24"/>
        <w:szCs w:val="24"/>
      </w:rPr>
      <w:fldChar w:fldCharType="end"/>
    </w:r>
    <w:r w:rsidRPr="00286C6A">
      <w:rPr>
        <w:rFonts w:asciiTheme="minorEastAsia" w:eastAsiaTheme="minorEastAsia" w:hAnsiTheme="minorEastAsia"/>
        <w:sz w:val="24"/>
        <w:szCs w:val="24"/>
        <w:lang w:val="zh-CN"/>
      </w:rPr>
      <w:t xml:space="preserve"> / </w:t>
    </w:r>
    <w:r w:rsidR="006A4862" w:rsidRPr="00286C6A">
      <w:rPr>
        <w:rFonts w:asciiTheme="minorEastAsia" w:eastAsiaTheme="minorEastAsia" w:hAnsiTheme="minorEastAsia"/>
        <w:sz w:val="24"/>
        <w:szCs w:val="24"/>
      </w:rPr>
      <w:fldChar w:fldCharType="begin"/>
    </w:r>
    <w:r w:rsidRPr="00286C6A">
      <w:rPr>
        <w:rFonts w:asciiTheme="minorEastAsia" w:eastAsiaTheme="minorEastAsia" w:hAnsiTheme="minorEastAsia"/>
        <w:sz w:val="24"/>
        <w:szCs w:val="24"/>
      </w:rPr>
      <w:instrText>NUMPAGES</w:instrText>
    </w:r>
    <w:r w:rsidR="006A4862" w:rsidRPr="00286C6A">
      <w:rPr>
        <w:rFonts w:asciiTheme="minorEastAsia" w:eastAsiaTheme="minorEastAsia" w:hAnsiTheme="minorEastAsia"/>
        <w:sz w:val="24"/>
        <w:szCs w:val="24"/>
      </w:rPr>
      <w:fldChar w:fldCharType="separate"/>
    </w:r>
    <w:r w:rsidR="00DB3DC2">
      <w:rPr>
        <w:rFonts w:asciiTheme="minorEastAsia" w:eastAsiaTheme="minorEastAsia" w:hAnsiTheme="minorEastAsia"/>
        <w:noProof/>
        <w:sz w:val="24"/>
        <w:szCs w:val="24"/>
      </w:rPr>
      <w:t>11</w:t>
    </w:r>
    <w:r w:rsidR="006A4862" w:rsidRPr="00286C6A">
      <w:rPr>
        <w:rFonts w:asciiTheme="minorEastAsia" w:eastAsiaTheme="minorEastAsia" w:hAnsiTheme="minorEastAsi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F00" w:rsidRDefault="00473F00">
      <w:r>
        <w:separator/>
      </w:r>
    </w:p>
  </w:footnote>
  <w:footnote w:type="continuationSeparator" w:id="1">
    <w:p w:rsidR="00473F00" w:rsidRDefault="00473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D91"/>
    <w:multiLevelType w:val="singleLevel"/>
    <w:tmpl w:val="EF728362"/>
    <w:lvl w:ilvl="0">
      <w:start w:val="1"/>
      <w:numFmt w:val="decimal"/>
      <w:lvlText w:val="（%1）"/>
      <w:lvlJc w:val="left"/>
      <w:pPr>
        <w:tabs>
          <w:tab w:val="num" w:pos="705"/>
        </w:tabs>
        <w:ind w:left="705" w:hanging="705"/>
      </w:pPr>
      <w:rPr>
        <w:rFonts w:hint="eastAsia"/>
      </w:rPr>
    </w:lvl>
  </w:abstractNum>
  <w:abstractNum w:abstractNumId="1">
    <w:nsid w:val="115C3835"/>
    <w:multiLevelType w:val="hybridMultilevel"/>
    <w:tmpl w:val="8F7CF3B4"/>
    <w:lvl w:ilvl="0" w:tplc="458C594E">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151454A1"/>
    <w:multiLevelType w:val="singleLevel"/>
    <w:tmpl w:val="E04081E8"/>
    <w:lvl w:ilvl="0">
      <w:start w:val="1"/>
      <w:numFmt w:val="decimalFullWidth"/>
      <w:lvlText w:val="%1、"/>
      <w:lvlJc w:val="left"/>
      <w:pPr>
        <w:tabs>
          <w:tab w:val="num" w:pos="1140"/>
        </w:tabs>
        <w:ind w:left="1140" w:hanging="570"/>
      </w:pPr>
      <w:rPr>
        <w:rFonts w:hint="eastAsia"/>
      </w:rPr>
    </w:lvl>
  </w:abstractNum>
  <w:abstractNum w:abstractNumId="3">
    <w:nsid w:val="320534DD"/>
    <w:multiLevelType w:val="singleLevel"/>
    <w:tmpl w:val="976A515C"/>
    <w:lvl w:ilvl="0">
      <w:start w:val="1"/>
      <w:numFmt w:val="decimal"/>
      <w:lvlText w:val="%1）"/>
      <w:lvlJc w:val="left"/>
      <w:pPr>
        <w:tabs>
          <w:tab w:val="num" w:pos="1140"/>
        </w:tabs>
        <w:ind w:left="1140" w:hanging="720"/>
      </w:pPr>
      <w:rPr>
        <w:rFonts w:hint="eastAsia"/>
      </w:rPr>
    </w:lvl>
  </w:abstractNum>
  <w:abstractNum w:abstractNumId="4">
    <w:nsid w:val="410D4A0C"/>
    <w:multiLevelType w:val="hybridMultilevel"/>
    <w:tmpl w:val="80720700"/>
    <w:lvl w:ilvl="0" w:tplc="43F0A3C6">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436410E6"/>
    <w:multiLevelType w:val="singleLevel"/>
    <w:tmpl w:val="0B2020E8"/>
    <w:lvl w:ilvl="0">
      <w:start w:val="1"/>
      <w:numFmt w:val="decimal"/>
      <w:lvlText w:val="%1）"/>
      <w:lvlJc w:val="left"/>
      <w:pPr>
        <w:tabs>
          <w:tab w:val="num" w:pos="570"/>
        </w:tabs>
        <w:ind w:left="570" w:hanging="420"/>
      </w:pPr>
      <w:rPr>
        <w:rFonts w:hint="eastAsia"/>
      </w:rPr>
    </w:lvl>
  </w:abstractNum>
  <w:abstractNum w:abstractNumId="6">
    <w:nsid w:val="47640083"/>
    <w:multiLevelType w:val="singleLevel"/>
    <w:tmpl w:val="A63E39EA"/>
    <w:lvl w:ilvl="0">
      <w:start w:val="1"/>
      <w:numFmt w:val="decimal"/>
      <w:lvlText w:val="%1）"/>
      <w:lvlJc w:val="left"/>
      <w:pPr>
        <w:tabs>
          <w:tab w:val="num" w:pos="975"/>
        </w:tabs>
        <w:ind w:left="975" w:hanging="420"/>
      </w:pPr>
      <w:rPr>
        <w:rFonts w:hint="eastAsia"/>
      </w:rPr>
    </w:lvl>
  </w:abstractNum>
  <w:abstractNum w:abstractNumId="7">
    <w:nsid w:val="4E57317F"/>
    <w:multiLevelType w:val="singleLevel"/>
    <w:tmpl w:val="40CAD414"/>
    <w:lvl w:ilvl="0">
      <w:start w:val="1"/>
      <w:numFmt w:val="decimal"/>
      <w:lvlText w:val="%1）"/>
      <w:lvlJc w:val="left"/>
      <w:pPr>
        <w:tabs>
          <w:tab w:val="num" w:pos="705"/>
        </w:tabs>
        <w:ind w:left="705" w:hanging="420"/>
      </w:pPr>
      <w:rPr>
        <w:rFonts w:hint="eastAsia"/>
      </w:rPr>
    </w:lvl>
  </w:abstractNum>
  <w:abstractNum w:abstractNumId="8">
    <w:nsid w:val="56C03BBC"/>
    <w:multiLevelType w:val="hybridMultilevel"/>
    <w:tmpl w:val="0ECAE05E"/>
    <w:lvl w:ilvl="0" w:tplc="C5061DEA">
      <w:start w:val="1"/>
      <w:numFmt w:val="decimal"/>
      <w:lvlText w:val="%1)"/>
      <w:lvlJc w:val="left"/>
      <w:pPr>
        <w:tabs>
          <w:tab w:val="num" w:pos="930"/>
        </w:tabs>
        <w:ind w:left="930" w:hanging="3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61C74EA0"/>
    <w:multiLevelType w:val="singleLevel"/>
    <w:tmpl w:val="4F34D868"/>
    <w:lvl w:ilvl="0">
      <w:start w:val="9"/>
      <w:numFmt w:val="japaneseCounting"/>
      <w:lvlText w:val="%1）"/>
      <w:lvlJc w:val="left"/>
      <w:pPr>
        <w:tabs>
          <w:tab w:val="num" w:pos="1005"/>
        </w:tabs>
        <w:ind w:left="1005" w:hanging="720"/>
      </w:pPr>
      <w:rPr>
        <w:rFonts w:hint="eastAsia"/>
      </w:rPr>
    </w:lvl>
  </w:abstractNum>
  <w:abstractNum w:abstractNumId="10">
    <w:nsid w:val="63823306"/>
    <w:multiLevelType w:val="singleLevel"/>
    <w:tmpl w:val="44804A6C"/>
    <w:lvl w:ilvl="0">
      <w:start w:val="1"/>
      <w:numFmt w:val="decimal"/>
      <w:lvlText w:val="%1）"/>
      <w:lvlJc w:val="left"/>
      <w:pPr>
        <w:tabs>
          <w:tab w:val="num" w:pos="705"/>
        </w:tabs>
        <w:ind w:left="705" w:hanging="420"/>
      </w:pPr>
      <w:rPr>
        <w:rFonts w:hint="eastAsia"/>
      </w:rPr>
    </w:lvl>
  </w:abstractNum>
  <w:abstractNum w:abstractNumId="11">
    <w:nsid w:val="66603689"/>
    <w:multiLevelType w:val="singleLevel"/>
    <w:tmpl w:val="A6660700"/>
    <w:lvl w:ilvl="0">
      <w:start w:val="1"/>
      <w:numFmt w:val="decimal"/>
      <w:lvlText w:val="%1）"/>
      <w:lvlJc w:val="left"/>
      <w:pPr>
        <w:tabs>
          <w:tab w:val="num" w:pos="420"/>
        </w:tabs>
        <w:ind w:left="420" w:hanging="420"/>
      </w:pPr>
      <w:rPr>
        <w:rFonts w:hint="eastAsia"/>
      </w:rPr>
    </w:lvl>
  </w:abstractNum>
  <w:abstractNum w:abstractNumId="12">
    <w:nsid w:val="71291022"/>
    <w:multiLevelType w:val="singleLevel"/>
    <w:tmpl w:val="45A08A80"/>
    <w:lvl w:ilvl="0">
      <w:start w:val="1"/>
      <w:numFmt w:val="decimal"/>
      <w:lvlText w:val="（%1）"/>
      <w:lvlJc w:val="left"/>
      <w:pPr>
        <w:tabs>
          <w:tab w:val="num" w:pos="705"/>
        </w:tabs>
        <w:ind w:left="705" w:hanging="705"/>
      </w:pPr>
      <w:rPr>
        <w:rFonts w:hint="eastAsia"/>
      </w:rPr>
    </w:lvl>
  </w:abstractNum>
  <w:num w:numId="1">
    <w:abstractNumId w:val="2"/>
  </w:num>
  <w:num w:numId="2">
    <w:abstractNumId w:val="11"/>
  </w:num>
  <w:num w:numId="3">
    <w:abstractNumId w:val="5"/>
  </w:num>
  <w:num w:numId="4">
    <w:abstractNumId w:val="10"/>
  </w:num>
  <w:num w:numId="5">
    <w:abstractNumId w:val="3"/>
  </w:num>
  <w:num w:numId="6">
    <w:abstractNumId w:val="6"/>
  </w:num>
  <w:num w:numId="7">
    <w:abstractNumId w:val="0"/>
  </w:num>
  <w:num w:numId="8">
    <w:abstractNumId w:val="12"/>
  </w:num>
  <w:num w:numId="9">
    <w:abstractNumId w:val="7"/>
  </w:num>
  <w:num w:numId="10">
    <w:abstractNumId w:val="9"/>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5"/>
  <w:drawingGridHorizontalSpacing w:val="105"/>
  <w:drawingGridVerticalSpacing w:val="167"/>
  <w:displayHorizontalDrawingGridEvery w:val="0"/>
  <w:displayVerticalDrawingGridEvery w:val="2"/>
  <w:characterSpacingControl w:val="compressPunctuation"/>
  <w:hdrShapeDefaults>
    <o:shapedefaults v:ext="edit" spidmax="18434"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E0F"/>
    <w:rsid w:val="00023C20"/>
    <w:rsid w:val="00130E14"/>
    <w:rsid w:val="00286C6A"/>
    <w:rsid w:val="002C4427"/>
    <w:rsid w:val="00366E0F"/>
    <w:rsid w:val="00473F00"/>
    <w:rsid w:val="00502F0F"/>
    <w:rsid w:val="0053000D"/>
    <w:rsid w:val="0055122A"/>
    <w:rsid w:val="00577B43"/>
    <w:rsid w:val="005925A8"/>
    <w:rsid w:val="005953DD"/>
    <w:rsid w:val="006866C0"/>
    <w:rsid w:val="006A4862"/>
    <w:rsid w:val="00714B72"/>
    <w:rsid w:val="00783022"/>
    <w:rsid w:val="00825660"/>
    <w:rsid w:val="00827A7C"/>
    <w:rsid w:val="00922AC7"/>
    <w:rsid w:val="00930AA7"/>
    <w:rsid w:val="00990113"/>
    <w:rsid w:val="009C53A9"/>
    <w:rsid w:val="00A0641C"/>
    <w:rsid w:val="00A53631"/>
    <w:rsid w:val="00A558AE"/>
    <w:rsid w:val="00A7491B"/>
    <w:rsid w:val="00AD1B44"/>
    <w:rsid w:val="00B81D50"/>
    <w:rsid w:val="00B86B52"/>
    <w:rsid w:val="00BD6AF2"/>
    <w:rsid w:val="00C5782F"/>
    <w:rsid w:val="00D221C2"/>
    <w:rsid w:val="00D56AAE"/>
    <w:rsid w:val="00D74031"/>
    <w:rsid w:val="00DB3DC2"/>
    <w:rsid w:val="00E156C7"/>
    <w:rsid w:val="00E23DA0"/>
    <w:rsid w:val="00E366A5"/>
    <w:rsid w:val="00EA2CF2"/>
    <w:rsid w:val="00FC11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221C2"/>
    <w:rPr>
      <w:rFonts w:ascii="宋体" w:hAnsi="Courier New"/>
    </w:rPr>
  </w:style>
  <w:style w:type="paragraph" w:styleId="a4">
    <w:name w:val="footer"/>
    <w:basedOn w:val="a"/>
    <w:link w:val="Char"/>
    <w:uiPriority w:val="99"/>
    <w:rsid w:val="00D221C2"/>
    <w:pPr>
      <w:tabs>
        <w:tab w:val="center" w:pos="4153"/>
        <w:tab w:val="right" w:pos="8306"/>
      </w:tabs>
      <w:snapToGrid w:val="0"/>
      <w:jc w:val="left"/>
    </w:pPr>
    <w:rPr>
      <w:sz w:val="18"/>
    </w:rPr>
  </w:style>
  <w:style w:type="character" w:styleId="a5">
    <w:name w:val="page number"/>
    <w:basedOn w:val="a0"/>
    <w:semiHidden/>
    <w:rsid w:val="00D221C2"/>
  </w:style>
  <w:style w:type="paragraph" w:styleId="a6">
    <w:name w:val="header"/>
    <w:basedOn w:val="a"/>
    <w:link w:val="Char0"/>
    <w:uiPriority w:val="99"/>
    <w:rsid w:val="00D221C2"/>
    <w:pPr>
      <w:pBdr>
        <w:bottom w:val="single" w:sz="6" w:space="1" w:color="auto"/>
      </w:pBdr>
      <w:tabs>
        <w:tab w:val="center" w:pos="4153"/>
        <w:tab w:val="right" w:pos="8306"/>
      </w:tabs>
      <w:snapToGrid w:val="0"/>
      <w:jc w:val="center"/>
    </w:pPr>
    <w:rPr>
      <w:sz w:val="18"/>
      <w:szCs w:val="18"/>
    </w:rPr>
  </w:style>
  <w:style w:type="paragraph" w:styleId="a7">
    <w:name w:val="No Spacing"/>
    <w:link w:val="Char1"/>
    <w:uiPriority w:val="1"/>
    <w:qFormat/>
    <w:rsid w:val="00286C6A"/>
    <w:rPr>
      <w:rFonts w:ascii="Calibri" w:hAnsi="Calibri"/>
      <w:sz w:val="22"/>
      <w:szCs w:val="22"/>
    </w:rPr>
  </w:style>
  <w:style w:type="character" w:customStyle="1" w:styleId="Char1">
    <w:name w:val="无间隔 Char"/>
    <w:basedOn w:val="a0"/>
    <w:link w:val="a7"/>
    <w:uiPriority w:val="1"/>
    <w:rsid w:val="00286C6A"/>
    <w:rPr>
      <w:rFonts w:ascii="Calibri" w:hAnsi="Calibri"/>
      <w:sz w:val="22"/>
      <w:szCs w:val="22"/>
      <w:lang w:val="en-US" w:eastAsia="zh-CN" w:bidi="ar-SA"/>
    </w:rPr>
  </w:style>
  <w:style w:type="character" w:customStyle="1" w:styleId="Char0">
    <w:name w:val="页眉 Char"/>
    <w:basedOn w:val="a0"/>
    <w:link w:val="a6"/>
    <w:uiPriority w:val="99"/>
    <w:rsid w:val="00286C6A"/>
    <w:rPr>
      <w:kern w:val="2"/>
      <w:sz w:val="18"/>
      <w:szCs w:val="18"/>
    </w:rPr>
  </w:style>
  <w:style w:type="character" w:customStyle="1" w:styleId="Char">
    <w:name w:val="页脚 Char"/>
    <w:basedOn w:val="a0"/>
    <w:link w:val="a4"/>
    <w:uiPriority w:val="99"/>
    <w:rsid w:val="00286C6A"/>
    <w:rPr>
      <w:kern w:val="2"/>
      <w:sz w:val="18"/>
    </w:rPr>
  </w:style>
</w:styles>
</file>

<file path=word/webSettings.xml><?xml version="1.0" encoding="utf-8"?>
<w:webSettings xmlns:r="http://schemas.openxmlformats.org/officeDocument/2006/relationships" xmlns:w="http://schemas.openxmlformats.org/wordprocessingml/2006/main">
  <w:divs>
    <w:div w:id="1744638555">
      <w:bodyDiv w:val="1"/>
      <w:marLeft w:val="0"/>
      <w:marRight w:val="0"/>
      <w:marTop w:val="0"/>
      <w:marBottom w:val="0"/>
      <w:divBdr>
        <w:top w:val="none" w:sz="0" w:space="0" w:color="auto"/>
        <w:left w:val="none" w:sz="0" w:space="0" w:color="auto"/>
        <w:bottom w:val="none" w:sz="0" w:space="0" w:color="auto"/>
        <w:right w:val="none" w:sz="0" w:space="0" w:color="auto"/>
      </w:divBdr>
      <w:divsChild>
        <w:div w:id="1935286394">
          <w:marLeft w:val="0"/>
          <w:marRight w:val="0"/>
          <w:marTop w:val="0"/>
          <w:marBottom w:val="0"/>
          <w:divBdr>
            <w:top w:val="none" w:sz="0" w:space="0" w:color="auto"/>
            <w:left w:val="none" w:sz="0" w:space="0" w:color="auto"/>
            <w:bottom w:val="none" w:sz="0" w:space="0" w:color="auto"/>
            <w:right w:val="none" w:sz="0" w:space="0" w:color="auto"/>
          </w:divBdr>
          <w:divsChild>
            <w:div w:id="1573394126">
              <w:marLeft w:val="0"/>
              <w:marRight w:val="0"/>
              <w:marTop w:val="0"/>
              <w:marBottom w:val="180"/>
              <w:divBdr>
                <w:top w:val="none" w:sz="0" w:space="0" w:color="auto"/>
                <w:left w:val="none" w:sz="0" w:space="0" w:color="auto"/>
                <w:bottom w:val="none" w:sz="0" w:space="0" w:color="auto"/>
                <w:right w:val="none" w:sz="0" w:space="0" w:color="auto"/>
              </w:divBdr>
              <w:divsChild>
                <w:div w:id="1006438133">
                  <w:marLeft w:val="0"/>
                  <w:marRight w:val="0"/>
                  <w:marTop w:val="0"/>
                  <w:marBottom w:val="0"/>
                  <w:divBdr>
                    <w:top w:val="none" w:sz="0" w:space="0" w:color="auto"/>
                    <w:left w:val="none" w:sz="0" w:space="0" w:color="auto"/>
                    <w:bottom w:val="none" w:sz="0" w:space="0" w:color="auto"/>
                    <w:right w:val="none" w:sz="0" w:space="0" w:color="auto"/>
                  </w:divBdr>
                  <w:divsChild>
                    <w:div w:id="1892686324">
                      <w:marLeft w:val="0"/>
                      <w:marRight w:val="0"/>
                      <w:marTop w:val="0"/>
                      <w:marBottom w:val="0"/>
                      <w:divBdr>
                        <w:top w:val="none" w:sz="0" w:space="0" w:color="auto"/>
                        <w:left w:val="none" w:sz="0" w:space="0" w:color="auto"/>
                        <w:bottom w:val="none" w:sz="0" w:space="0" w:color="auto"/>
                        <w:right w:val="none" w:sz="0" w:space="0" w:color="auto"/>
                      </w:divBdr>
                      <w:divsChild>
                        <w:div w:id="1037202006">
                          <w:marLeft w:val="0"/>
                          <w:marRight w:val="0"/>
                          <w:marTop w:val="0"/>
                          <w:marBottom w:val="0"/>
                          <w:divBdr>
                            <w:top w:val="none" w:sz="0" w:space="0" w:color="auto"/>
                            <w:left w:val="none" w:sz="0" w:space="0" w:color="auto"/>
                            <w:bottom w:val="none" w:sz="0" w:space="0" w:color="auto"/>
                            <w:right w:val="none" w:sz="0" w:space="0" w:color="auto"/>
                          </w:divBdr>
                          <w:divsChild>
                            <w:div w:id="716397037">
                              <w:marLeft w:val="0"/>
                              <w:marRight w:val="0"/>
                              <w:marTop w:val="0"/>
                              <w:marBottom w:val="0"/>
                              <w:divBdr>
                                <w:top w:val="none" w:sz="0" w:space="0" w:color="auto"/>
                                <w:left w:val="none" w:sz="0" w:space="0" w:color="auto"/>
                                <w:bottom w:val="none" w:sz="0" w:space="0" w:color="auto"/>
                                <w:right w:val="none" w:sz="0" w:space="0" w:color="auto"/>
                              </w:divBdr>
                            </w:div>
                            <w:div w:id="21230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3000</TotalTime>
  <Pages>11</Pages>
  <Words>725</Words>
  <Characters>4136</Characters>
  <Application>Microsoft Office Word</Application>
  <DocSecurity>0</DocSecurity>
  <Lines>34</Lines>
  <Paragraphs>9</Paragraphs>
  <ScaleCrop>false</ScaleCrop>
  <HeadingPairs>
    <vt:vector size="2" baseType="variant">
      <vt:variant>
        <vt:lpstr>题目</vt:lpstr>
      </vt:variant>
      <vt:variant>
        <vt:i4>1</vt:i4>
      </vt:variant>
    </vt:vector>
  </HeadingPairs>
  <TitlesOfParts>
    <vt:vector size="1" baseType="lpstr">
      <vt:lpstr>TCL-12铁路客车全自动电磁开水炉</vt:lpstr>
    </vt:vector>
  </TitlesOfParts>
  <Company>异想集团</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TCL-12铁路客车全自动电磁开水炉</dc:title>
  <dc:subject/>
  <dc:creator>耿成柱</dc:creator>
  <cp:keywords/>
  <cp:lastModifiedBy>Windows 用户</cp:lastModifiedBy>
  <cp:revision>12</cp:revision>
  <cp:lastPrinted>2014-06-16T06:11:00Z</cp:lastPrinted>
  <dcterms:created xsi:type="dcterms:W3CDTF">2014-05-13T01:58:00Z</dcterms:created>
  <dcterms:modified xsi:type="dcterms:W3CDTF">2014-06-17T12:10:00Z</dcterms:modified>
</cp:coreProperties>
</file>